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305" w:rsidRDefault="00982305" w:rsidP="00982305">
      <w:pPr>
        <w:ind w:right="-218"/>
        <w:jc w:val="center"/>
        <w:rPr>
          <w:b/>
          <w:sz w:val="28"/>
          <w:szCs w:val="28"/>
        </w:rPr>
      </w:pPr>
      <w:r>
        <w:rPr>
          <w:b/>
          <w:sz w:val="28"/>
          <w:szCs w:val="28"/>
        </w:rPr>
        <w:t>ЮБИЛЕЙНАЯ СЕЛЬСКАЯ ДУМА</w:t>
      </w:r>
    </w:p>
    <w:p w:rsidR="00982305" w:rsidRDefault="00982305" w:rsidP="00982305">
      <w:pPr>
        <w:ind w:left="-185"/>
        <w:jc w:val="center"/>
        <w:rPr>
          <w:b/>
          <w:sz w:val="28"/>
          <w:szCs w:val="28"/>
        </w:rPr>
      </w:pPr>
      <w:r>
        <w:rPr>
          <w:b/>
          <w:sz w:val="28"/>
          <w:szCs w:val="28"/>
        </w:rPr>
        <w:t>КОТЕЛЬНИЧСКОГО РАЙОНА КИРОВСКОЙ ОБЛАСТИ</w:t>
      </w:r>
    </w:p>
    <w:p w:rsidR="00982305" w:rsidRDefault="00982305" w:rsidP="00982305">
      <w:pPr>
        <w:jc w:val="both"/>
        <w:rPr>
          <w:b/>
          <w:sz w:val="28"/>
          <w:szCs w:val="28"/>
        </w:rPr>
      </w:pPr>
    </w:p>
    <w:p w:rsidR="00982305" w:rsidRDefault="00982305" w:rsidP="00982305">
      <w:pPr>
        <w:jc w:val="center"/>
        <w:rPr>
          <w:sz w:val="28"/>
          <w:szCs w:val="28"/>
        </w:rPr>
      </w:pPr>
      <w:r>
        <w:rPr>
          <w:sz w:val="28"/>
          <w:szCs w:val="28"/>
        </w:rPr>
        <w:t>третьего созыва</w:t>
      </w:r>
    </w:p>
    <w:p w:rsidR="00982305" w:rsidRDefault="00982305" w:rsidP="00982305">
      <w:pPr>
        <w:jc w:val="center"/>
        <w:rPr>
          <w:b/>
          <w:sz w:val="28"/>
          <w:szCs w:val="28"/>
        </w:rPr>
      </w:pPr>
    </w:p>
    <w:p w:rsidR="00982305" w:rsidRDefault="00982305" w:rsidP="00982305">
      <w:pPr>
        <w:jc w:val="center"/>
        <w:rPr>
          <w:sz w:val="28"/>
          <w:szCs w:val="28"/>
        </w:rPr>
      </w:pPr>
      <w:r>
        <w:rPr>
          <w:b/>
          <w:sz w:val="28"/>
          <w:szCs w:val="28"/>
        </w:rPr>
        <w:t>РЕШЕНИЕ</w:t>
      </w:r>
    </w:p>
    <w:p w:rsidR="00982305" w:rsidRDefault="00982305" w:rsidP="00982305">
      <w:pPr>
        <w:jc w:val="center"/>
        <w:rPr>
          <w:sz w:val="28"/>
          <w:szCs w:val="28"/>
        </w:rPr>
      </w:pPr>
    </w:p>
    <w:p w:rsidR="00982305" w:rsidRDefault="00982305" w:rsidP="00982305">
      <w:pPr>
        <w:jc w:val="center"/>
        <w:rPr>
          <w:sz w:val="28"/>
          <w:szCs w:val="28"/>
        </w:rPr>
      </w:pPr>
      <w:r>
        <w:rPr>
          <w:sz w:val="28"/>
          <w:szCs w:val="28"/>
        </w:rPr>
        <w:t>25.10.2023 г.                                                                                        № 88</w:t>
      </w:r>
    </w:p>
    <w:p w:rsidR="00982305" w:rsidRDefault="00982305" w:rsidP="00982305">
      <w:pPr>
        <w:jc w:val="center"/>
        <w:rPr>
          <w:sz w:val="28"/>
          <w:szCs w:val="28"/>
        </w:rPr>
      </w:pPr>
      <w:r>
        <w:rPr>
          <w:sz w:val="28"/>
          <w:szCs w:val="28"/>
        </w:rPr>
        <w:t>п. Юбилейный</w:t>
      </w:r>
    </w:p>
    <w:p w:rsidR="00982305" w:rsidRDefault="00982305" w:rsidP="00982305"/>
    <w:p w:rsidR="00982305" w:rsidRDefault="00982305" w:rsidP="00982305">
      <w:pPr>
        <w:pStyle w:val="a4"/>
        <w:jc w:val="center"/>
        <w:rPr>
          <w:rFonts w:ascii="Times New Roman" w:hAnsi="Times New Roman"/>
          <w:b/>
          <w:sz w:val="28"/>
          <w:szCs w:val="28"/>
        </w:rPr>
      </w:pPr>
      <w:r w:rsidRPr="00587DAD">
        <w:rPr>
          <w:rFonts w:ascii="Times New Roman" w:hAnsi="Times New Roman"/>
          <w:b/>
          <w:sz w:val="28"/>
          <w:szCs w:val="28"/>
        </w:rPr>
        <w:t xml:space="preserve">О внесении изменений в решение </w:t>
      </w:r>
      <w:r>
        <w:rPr>
          <w:rFonts w:ascii="Times New Roman" w:hAnsi="Times New Roman"/>
          <w:b/>
          <w:sz w:val="28"/>
          <w:szCs w:val="28"/>
        </w:rPr>
        <w:t>Юбилейной</w:t>
      </w:r>
      <w:r w:rsidR="00494252">
        <w:rPr>
          <w:rFonts w:ascii="Times New Roman" w:hAnsi="Times New Roman"/>
          <w:b/>
          <w:sz w:val="28"/>
          <w:szCs w:val="28"/>
        </w:rPr>
        <w:t xml:space="preserve"> сельской Думы</w:t>
      </w:r>
      <w:r>
        <w:rPr>
          <w:rFonts w:ascii="Times New Roman" w:hAnsi="Times New Roman"/>
          <w:b/>
          <w:sz w:val="28"/>
          <w:szCs w:val="28"/>
        </w:rPr>
        <w:t xml:space="preserve"> от 30.06.2011 </w:t>
      </w:r>
      <w:r w:rsidR="00494252">
        <w:rPr>
          <w:rFonts w:ascii="Times New Roman" w:hAnsi="Times New Roman"/>
          <w:b/>
          <w:sz w:val="28"/>
          <w:szCs w:val="28"/>
        </w:rPr>
        <w:t xml:space="preserve">№ 169 </w:t>
      </w:r>
      <w:bookmarkStart w:id="0" w:name="_GoBack"/>
      <w:bookmarkEnd w:id="0"/>
      <w:r w:rsidRPr="00587DAD">
        <w:rPr>
          <w:rFonts w:ascii="Times New Roman" w:hAnsi="Times New Roman"/>
          <w:b/>
          <w:sz w:val="28"/>
          <w:szCs w:val="28"/>
        </w:rPr>
        <w:t>«О расходах на о</w:t>
      </w:r>
      <w:r>
        <w:rPr>
          <w:rFonts w:ascii="Times New Roman" w:hAnsi="Times New Roman"/>
          <w:b/>
          <w:sz w:val="28"/>
          <w:szCs w:val="28"/>
        </w:rPr>
        <w:t xml:space="preserve">плату труда депутатов, выборных </w:t>
      </w:r>
      <w:r w:rsidRPr="00587DAD">
        <w:rPr>
          <w:rFonts w:ascii="Times New Roman" w:hAnsi="Times New Roman"/>
          <w:b/>
          <w:sz w:val="28"/>
          <w:szCs w:val="28"/>
        </w:rPr>
        <w:t>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w:t>
      </w:r>
    </w:p>
    <w:p w:rsidR="00982305" w:rsidRDefault="00982305" w:rsidP="00982305">
      <w:pPr>
        <w:pStyle w:val="a4"/>
        <w:jc w:val="center"/>
        <w:rPr>
          <w:rFonts w:ascii="Times New Roman" w:hAnsi="Times New Roman"/>
          <w:b/>
          <w:sz w:val="28"/>
          <w:szCs w:val="28"/>
        </w:rPr>
      </w:pPr>
      <w:r w:rsidRPr="00587DAD">
        <w:rPr>
          <w:rFonts w:ascii="Times New Roman" w:hAnsi="Times New Roman"/>
          <w:b/>
          <w:sz w:val="28"/>
          <w:szCs w:val="28"/>
        </w:rPr>
        <w:t xml:space="preserve"> </w:t>
      </w:r>
      <w:r>
        <w:rPr>
          <w:rFonts w:ascii="Times New Roman" w:hAnsi="Times New Roman"/>
          <w:b/>
          <w:sz w:val="28"/>
          <w:szCs w:val="28"/>
        </w:rPr>
        <w:t>муниципального образования Юбилейное сельское поселение</w:t>
      </w:r>
      <w:r w:rsidRPr="00587DAD">
        <w:rPr>
          <w:rFonts w:ascii="Times New Roman" w:hAnsi="Times New Roman"/>
          <w:b/>
          <w:sz w:val="28"/>
          <w:szCs w:val="28"/>
        </w:rPr>
        <w:t xml:space="preserve"> Котельнич</w:t>
      </w:r>
      <w:r>
        <w:rPr>
          <w:rFonts w:ascii="Times New Roman" w:hAnsi="Times New Roman"/>
          <w:b/>
          <w:sz w:val="28"/>
          <w:szCs w:val="28"/>
        </w:rPr>
        <w:t>ского района Кировской области»</w:t>
      </w:r>
    </w:p>
    <w:p w:rsidR="00982305" w:rsidRPr="001C10AC" w:rsidRDefault="00982305" w:rsidP="00982305">
      <w:pPr>
        <w:suppressAutoHyphens/>
        <w:autoSpaceDE w:val="0"/>
        <w:snapToGrid w:val="0"/>
        <w:jc w:val="center"/>
        <w:rPr>
          <w:b/>
          <w:bCs/>
          <w:sz w:val="28"/>
          <w:szCs w:val="28"/>
          <w:lang w:eastAsia="ar-SA"/>
        </w:rPr>
      </w:pPr>
      <w:r w:rsidRPr="001C10AC">
        <w:rPr>
          <w:b/>
          <w:bCs/>
          <w:sz w:val="28"/>
          <w:szCs w:val="28"/>
          <w:lang w:eastAsia="ar-SA"/>
        </w:rPr>
        <w:t>(с изменениями</w:t>
      </w:r>
      <w:r w:rsidRPr="001C10AC">
        <w:rPr>
          <w:rFonts w:ascii="Arial" w:hAnsi="Arial"/>
          <w:b/>
          <w:bCs/>
          <w:sz w:val="28"/>
          <w:szCs w:val="28"/>
          <w:lang w:eastAsia="ar-SA"/>
        </w:rPr>
        <w:t xml:space="preserve"> </w:t>
      </w:r>
      <w:r w:rsidRPr="001C10AC">
        <w:rPr>
          <w:b/>
          <w:bCs/>
          <w:sz w:val="28"/>
          <w:szCs w:val="28"/>
          <w:lang w:eastAsia="ar-SA"/>
        </w:rPr>
        <w:t xml:space="preserve">от 31.10.2012 № 51, от 20.03.2014 № 120, </w:t>
      </w:r>
    </w:p>
    <w:p w:rsidR="00982305" w:rsidRPr="001C10AC" w:rsidRDefault="00982305" w:rsidP="00982305">
      <w:pPr>
        <w:suppressAutoHyphens/>
        <w:autoSpaceDE w:val="0"/>
        <w:snapToGrid w:val="0"/>
        <w:jc w:val="center"/>
        <w:rPr>
          <w:b/>
          <w:bCs/>
          <w:sz w:val="28"/>
          <w:szCs w:val="28"/>
          <w:lang w:eastAsia="ar-SA"/>
        </w:rPr>
      </w:pPr>
      <w:r w:rsidRPr="001C10AC">
        <w:rPr>
          <w:b/>
          <w:bCs/>
          <w:sz w:val="28"/>
          <w:szCs w:val="28"/>
          <w:lang w:eastAsia="ar-SA"/>
        </w:rPr>
        <w:t xml:space="preserve"> от 27.11.2014 № 145, от 24.03.2017 № 28, от 31.01.2018 № 72, </w:t>
      </w:r>
    </w:p>
    <w:p w:rsidR="00982305" w:rsidRPr="001C10AC" w:rsidRDefault="00982305" w:rsidP="00982305">
      <w:pPr>
        <w:suppressAutoHyphens/>
        <w:autoSpaceDE w:val="0"/>
        <w:snapToGrid w:val="0"/>
        <w:jc w:val="center"/>
        <w:rPr>
          <w:b/>
          <w:bCs/>
          <w:sz w:val="28"/>
          <w:szCs w:val="28"/>
          <w:lang w:eastAsia="ar-SA"/>
        </w:rPr>
      </w:pPr>
      <w:r w:rsidRPr="001C10AC">
        <w:rPr>
          <w:b/>
          <w:bCs/>
          <w:sz w:val="28"/>
          <w:szCs w:val="28"/>
          <w:lang w:eastAsia="ar-SA"/>
        </w:rPr>
        <w:t xml:space="preserve">от 31.01.2019 № 120, от 16.10.2019 № 153, от 30.10.2020№ 187, </w:t>
      </w:r>
    </w:p>
    <w:p w:rsidR="00982305" w:rsidRDefault="00982305" w:rsidP="00982305">
      <w:pPr>
        <w:suppressAutoHyphens/>
        <w:autoSpaceDE w:val="0"/>
        <w:snapToGrid w:val="0"/>
        <w:jc w:val="center"/>
        <w:rPr>
          <w:b/>
          <w:bCs/>
          <w:sz w:val="28"/>
          <w:szCs w:val="28"/>
          <w:lang w:eastAsia="ar-SA"/>
        </w:rPr>
      </w:pPr>
      <w:r>
        <w:rPr>
          <w:b/>
          <w:bCs/>
          <w:sz w:val="28"/>
          <w:szCs w:val="28"/>
          <w:lang w:eastAsia="ar-SA"/>
        </w:rPr>
        <w:t>от 15</w:t>
      </w:r>
      <w:r w:rsidRPr="001C10AC">
        <w:rPr>
          <w:b/>
          <w:bCs/>
          <w:sz w:val="28"/>
          <w:szCs w:val="28"/>
          <w:lang w:eastAsia="ar-SA"/>
        </w:rPr>
        <w:t>.09.2021 № 234</w:t>
      </w:r>
      <w:r>
        <w:rPr>
          <w:b/>
          <w:bCs/>
          <w:sz w:val="28"/>
          <w:szCs w:val="28"/>
          <w:lang w:eastAsia="ar-SA"/>
        </w:rPr>
        <w:t>, от 30.09.2022 № 48</w:t>
      </w:r>
      <w:r w:rsidRPr="001C10AC">
        <w:rPr>
          <w:b/>
          <w:bCs/>
          <w:sz w:val="28"/>
          <w:szCs w:val="28"/>
          <w:lang w:eastAsia="ar-SA"/>
        </w:rPr>
        <w:t>)</w:t>
      </w:r>
    </w:p>
    <w:p w:rsidR="00982305" w:rsidRDefault="00982305" w:rsidP="00982305">
      <w:pPr>
        <w:suppressAutoHyphens/>
        <w:autoSpaceDE w:val="0"/>
        <w:snapToGrid w:val="0"/>
        <w:jc w:val="center"/>
        <w:rPr>
          <w:b/>
          <w:bCs/>
          <w:sz w:val="28"/>
          <w:szCs w:val="28"/>
          <w:lang w:eastAsia="ar-SA"/>
        </w:rPr>
      </w:pPr>
    </w:p>
    <w:p w:rsidR="00982305" w:rsidRPr="007A3A68" w:rsidRDefault="00982305" w:rsidP="00982305">
      <w:pPr>
        <w:spacing w:line="276" w:lineRule="auto"/>
        <w:ind w:firstLine="708"/>
        <w:jc w:val="both"/>
        <w:rPr>
          <w:sz w:val="28"/>
          <w:szCs w:val="28"/>
        </w:rPr>
      </w:pPr>
      <w:r w:rsidRPr="00A61B23">
        <w:rPr>
          <w:sz w:val="28"/>
          <w:szCs w:val="28"/>
          <w:lang w:eastAsia="ar-SA"/>
        </w:rPr>
        <w:t xml:space="preserve">В соответствии </w:t>
      </w:r>
      <w:r w:rsidRPr="00A61B23">
        <w:rPr>
          <w:sz w:val="28"/>
          <w:szCs w:val="28"/>
        </w:rPr>
        <w:t xml:space="preserve">с Федеральным </w:t>
      </w:r>
      <w:hyperlink r:id="rId5" w:history="1">
        <w:r w:rsidRPr="00A61B23">
          <w:rPr>
            <w:sz w:val="28"/>
            <w:szCs w:val="28"/>
          </w:rPr>
          <w:t>законом</w:t>
        </w:r>
      </w:hyperlink>
      <w:r w:rsidRPr="00A61B23">
        <w:rPr>
          <w:sz w:val="28"/>
          <w:szCs w:val="28"/>
        </w:rPr>
        <w:t xml:space="preserve"> от 06.10.2003 № 131-ФЗ «Об общих принципах организации местного самоуправления в Российской Федерации», </w:t>
      </w:r>
      <w:r w:rsidRPr="00A61B23">
        <w:rPr>
          <w:sz w:val="28"/>
          <w:szCs w:val="28"/>
          <w:lang w:eastAsia="ar-SA"/>
        </w:rPr>
        <w:t xml:space="preserve">статьей 22 Федерального закона от 02.03.2007 №25-ФЗ «О муниципальной службе в Российской Федерации», </w:t>
      </w:r>
      <w:r w:rsidRPr="00A61B23">
        <w:rPr>
          <w:sz w:val="28"/>
          <w:szCs w:val="28"/>
        </w:rPr>
        <w:t xml:space="preserve">руководствуясь </w:t>
      </w:r>
      <w:r w:rsidRPr="00A61B23">
        <w:rPr>
          <w:color w:val="000000"/>
          <w:sz w:val="28"/>
          <w:szCs w:val="28"/>
          <w:lang w:eastAsia="ar-SA"/>
        </w:rPr>
        <w:t xml:space="preserve">постановлением </w:t>
      </w:r>
      <w:r w:rsidRPr="00A61B23">
        <w:rPr>
          <w:sz w:val="28"/>
          <w:szCs w:val="28"/>
          <w:lang w:eastAsia="ar-SA"/>
        </w:rPr>
        <w:t>Правительства Кировской области от 13.09.2023 №475-П</w:t>
      </w:r>
      <w:r w:rsidRPr="00A61B23">
        <w:rPr>
          <w:color w:val="000000"/>
          <w:sz w:val="28"/>
          <w:szCs w:val="28"/>
          <w:lang w:eastAsia="ar-SA"/>
        </w:rPr>
        <w:t xml:space="preserve"> «О внесении изменений в постановление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sidRPr="00A61B23">
        <w:rPr>
          <w:sz w:val="28"/>
          <w:szCs w:val="28"/>
        </w:rPr>
        <w:t>,</w:t>
      </w:r>
      <w:r w:rsidRPr="00A61B23">
        <w:rPr>
          <w:sz w:val="28"/>
          <w:szCs w:val="28"/>
          <w:lang w:eastAsia="ar-SA"/>
        </w:rPr>
        <w:t xml:space="preserve"> </w:t>
      </w:r>
      <w:r>
        <w:rPr>
          <w:sz w:val="28"/>
          <w:szCs w:val="28"/>
        </w:rPr>
        <w:t>Юбилейная</w:t>
      </w:r>
      <w:r w:rsidRPr="00025580">
        <w:rPr>
          <w:sz w:val="28"/>
          <w:szCs w:val="28"/>
        </w:rPr>
        <w:t xml:space="preserve"> сельская Дума Котельничского района Кировской области </w:t>
      </w:r>
      <w:r w:rsidRPr="007610FC">
        <w:rPr>
          <w:b/>
          <w:sz w:val="28"/>
          <w:szCs w:val="28"/>
        </w:rPr>
        <w:t>РЕШИЛА:</w:t>
      </w:r>
    </w:p>
    <w:p w:rsidR="00982305" w:rsidRDefault="00982305" w:rsidP="00982305">
      <w:pPr>
        <w:spacing w:line="276" w:lineRule="auto"/>
        <w:ind w:firstLine="360"/>
        <w:jc w:val="both"/>
        <w:rPr>
          <w:sz w:val="28"/>
          <w:szCs w:val="28"/>
        </w:rPr>
      </w:pPr>
      <w:r>
        <w:rPr>
          <w:sz w:val="28"/>
          <w:szCs w:val="28"/>
        </w:rPr>
        <w:t>1. Внести в</w:t>
      </w:r>
      <w:r w:rsidRPr="00B45203">
        <w:rPr>
          <w:sz w:val="28"/>
          <w:szCs w:val="28"/>
        </w:rPr>
        <w:t xml:space="preserve"> решени</w:t>
      </w:r>
      <w:r>
        <w:rPr>
          <w:sz w:val="28"/>
          <w:szCs w:val="28"/>
        </w:rPr>
        <w:t>е</w:t>
      </w:r>
      <w:r w:rsidRPr="00B45203">
        <w:rPr>
          <w:sz w:val="28"/>
          <w:szCs w:val="28"/>
        </w:rPr>
        <w:t xml:space="preserve"> </w:t>
      </w:r>
      <w:r>
        <w:rPr>
          <w:sz w:val="28"/>
          <w:szCs w:val="28"/>
        </w:rPr>
        <w:t>Юбилейной</w:t>
      </w:r>
      <w:r w:rsidRPr="00B45203">
        <w:rPr>
          <w:sz w:val="28"/>
          <w:szCs w:val="28"/>
        </w:rPr>
        <w:t xml:space="preserve"> сельской Думы</w:t>
      </w:r>
      <w:r>
        <w:rPr>
          <w:sz w:val="28"/>
          <w:szCs w:val="28"/>
        </w:rPr>
        <w:t xml:space="preserve"> № 169 от 30.06.2011 «О расходах на оплату труда депутатов, выборных должных лиц</w:t>
      </w:r>
      <w:r w:rsidRPr="00500FDB">
        <w:rPr>
          <w:sz w:val="28"/>
          <w:szCs w:val="28"/>
        </w:rPr>
        <w:t xml:space="preserve">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w:t>
      </w:r>
      <w:r>
        <w:rPr>
          <w:sz w:val="28"/>
          <w:szCs w:val="28"/>
        </w:rPr>
        <w:lastRenderedPageBreak/>
        <w:t>муниципального образования Юбилейное сельское поселение»</w:t>
      </w:r>
      <w:r w:rsidRPr="00500FDB">
        <w:rPr>
          <w:sz w:val="28"/>
          <w:szCs w:val="28"/>
        </w:rPr>
        <w:t xml:space="preserve"> следующие изменения:</w:t>
      </w:r>
    </w:p>
    <w:p w:rsidR="00982305" w:rsidRDefault="00982305" w:rsidP="00982305">
      <w:pPr>
        <w:numPr>
          <w:ilvl w:val="1"/>
          <w:numId w:val="1"/>
        </w:numPr>
        <w:suppressAutoHyphens/>
        <w:autoSpaceDE w:val="0"/>
        <w:spacing w:line="276" w:lineRule="auto"/>
        <w:ind w:left="0" w:firstLine="567"/>
        <w:jc w:val="both"/>
        <w:rPr>
          <w:sz w:val="28"/>
          <w:szCs w:val="28"/>
          <w:lang w:eastAsia="ar-SA"/>
        </w:rPr>
      </w:pPr>
      <w:r>
        <w:rPr>
          <w:sz w:val="28"/>
          <w:szCs w:val="28"/>
          <w:lang w:eastAsia="ar-SA"/>
        </w:rPr>
        <w:t xml:space="preserve">Размер должностного оклада главы муниципального образования Юбилейное сельское поселение Котельничского района Кировской области </w:t>
      </w:r>
      <w:r w:rsidRPr="00FA6155">
        <w:rPr>
          <w:sz w:val="28"/>
          <w:szCs w:val="28"/>
          <w:lang w:eastAsia="ar-SA"/>
        </w:rPr>
        <w:t xml:space="preserve">изложить в новой редакции </w:t>
      </w:r>
      <w:r>
        <w:rPr>
          <w:sz w:val="28"/>
          <w:szCs w:val="28"/>
          <w:lang w:eastAsia="ar-SA"/>
        </w:rPr>
        <w:t>согласно приложению № 1</w:t>
      </w:r>
      <w:r w:rsidRPr="00FA6155">
        <w:rPr>
          <w:sz w:val="28"/>
          <w:szCs w:val="28"/>
          <w:lang w:eastAsia="ar-SA"/>
        </w:rPr>
        <w:t xml:space="preserve"> к настоящему решению.</w:t>
      </w:r>
    </w:p>
    <w:p w:rsidR="00982305" w:rsidRDefault="00982305" w:rsidP="00982305">
      <w:pPr>
        <w:numPr>
          <w:ilvl w:val="1"/>
          <w:numId w:val="1"/>
        </w:numPr>
        <w:spacing w:line="276" w:lineRule="auto"/>
        <w:ind w:left="0" w:firstLine="567"/>
        <w:jc w:val="both"/>
        <w:rPr>
          <w:sz w:val="28"/>
          <w:szCs w:val="28"/>
          <w:lang w:eastAsia="ar-SA"/>
        </w:rPr>
      </w:pPr>
      <w:r w:rsidRPr="003709F3">
        <w:rPr>
          <w:sz w:val="28"/>
          <w:szCs w:val="28"/>
          <w:lang w:eastAsia="ar-SA"/>
        </w:rPr>
        <w:t xml:space="preserve">Размеры должностных </w:t>
      </w:r>
      <w:r>
        <w:rPr>
          <w:sz w:val="28"/>
          <w:szCs w:val="28"/>
          <w:lang w:eastAsia="ar-SA"/>
        </w:rPr>
        <w:t>окладов</w:t>
      </w:r>
      <w:r w:rsidRPr="003709F3">
        <w:rPr>
          <w:sz w:val="28"/>
          <w:szCs w:val="28"/>
          <w:lang w:eastAsia="ar-SA"/>
        </w:rPr>
        <w:t xml:space="preserve"> </w:t>
      </w:r>
      <w:r>
        <w:rPr>
          <w:sz w:val="28"/>
          <w:szCs w:val="28"/>
          <w:lang w:eastAsia="ar-SA"/>
        </w:rPr>
        <w:t>муниципальных</w:t>
      </w:r>
      <w:r w:rsidRPr="003709F3">
        <w:rPr>
          <w:sz w:val="28"/>
          <w:szCs w:val="28"/>
          <w:lang w:eastAsia="ar-SA"/>
        </w:rPr>
        <w:t xml:space="preserve"> служащих органов местного самоуправления </w:t>
      </w:r>
      <w:r>
        <w:rPr>
          <w:sz w:val="28"/>
          <w:szCs w:val="28"/>
          <w:lang w:eastAsia="ar-SA"/>
        </w:rPr>
        <w:t xml:space="preserve">Юбилейного сельского поселения </w:t>
      </w:r>
      <w:r w:rsidRPr="003709F3">
        <w:rPr>
          <w:sz w:val="28"/>
          <w:szCs w:val="28"/>
          <w:lang w:eastAsia="ar-SA"/>
        </w:rPr>
        <w:t>Котельничского муниципального района Кировской области изложить в ново</w:t>
      </w:r>
      <w:r>
        <w:rPr>
          <w:sz w:val="28"/>
          <w:szCs w:val="28"/>
          <w:lang w:eastAsia="ar-SA"/>
        </w:rPr>
        <w:t>й редакции согласно приложению № 2</w:t>
      </w:r>
      <w:r w:rsidRPr="003709F3">
        <w:rPr>
          <w:sz w:val="28"/>
          <w:szCs w:val="28"/>
          <w:lang w:eastAsia="ar-SA"/>
        </w:rPr>
        <w:t xml:space="preserve"> к настоящему решению.</w:t>
      </w:r>
    </w:p>
    <w:p w:rsidR="00982305" w:rsidRPr="00447201" w:rsidRDefault="00982305" w:rsidP="00982305">
      <w:pPr>
        <w:numPr>
          <w:ilvl w:val="1"/>
          <w:numId w:val="1"/>
        </w:numPr>
        <w:spacing w:line="276" w:lineRule="auto"/>
        <w:ind w:left="0" w:firstLine="567"/>
        <w:jc w:val="both"/>
        <w:rPr>
          <w:sz w:val="28"/>
          <w:szCs w:val="28"/>
          <w:lang w:eastAsia="ar-SA"/>
        </w:rPr>
      </w:pPr>
      <w:r>
        <w:rPr>
          <w:sz w:val="28"/>
          <w:szCs w:val="28"/>
          <w:lang w:eastAsia="ar-SA"/>
        </w:rPr>
        <w:t>Размеры ежемесячных надбавок за классный чин к должностным окладам муниципальных служащих изложить в новой редакции согласно приложению № 3.</w:t>
      </w:r>
    </w:p>
    <w:p w:rsidR="00982305" w:rsidRPr="001B7B6C" w:rsidRDefault="00982305" w:rsidP="00982305">
      <w:pPr>
        <w:numPr>
          <w:ilvl w:val="1"/>
          <w:numId w:val="1"/>
        </w:numPr>
        <w:spacing w:line="276" w:lineRule="auto"/>
        <w:ind w:left="0" w:firstLine="567"/>
        <w:jc w:val="both"/>
        <w:rPr>
          <w:sz w:val="28"/>
          <w:szCs w:val="28"/>
          <w:lang w:eastAsia="ar-SA"/>
        </w:rPr>
      </w:pPr>
      <w:r w:rsidRPr="000A1C00">
        <w:rPr>
          <w:sz w:val="28"/>
          <w:szCs w:val="28"/>
          <w:lang w:eastAsia="ar-SA"/>
        </w:rPr>
        <w:t>Размеры должностных окладов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Котельничского муниципального района Кировской области</w:t>
      </w:r>
      <w:r>
        <w:rPr>
          <w:sz w:val="28"/>
          <w:szCs w:val="28"/>
          <w:lang w:eastAsia="ar-SA"/>
        </w:rPr>
        <w:t xml:space="preserve">  </w:t>
      </w:r>
      <w:r w:rsidRPr="000A1C00">
        <w:rPr>
          <w:sz w:val="28"/>
          <w:szCs w:val="28"/>
          <w:lang w:eastAsia="ar-SA"/>
        </w:rPr>
        <w:t xml:space="preserve"> изложить в </w:t>
      </w:r>
      <w:r>
        <w:rPr>
          <w:sz w:val="28"/>
          <w:szCs w:val="28"/>
          <w:lang w:eastAsia="ar-SA"/>
        </w:rPr>
        <w:t xml:space="preserve">  </w:t>
      </w:r>
      <w:r w:rsidRPr="000A1C00">
        <w:rPr>
          <w:sz w:val="28"/>
          <w:szCs w:val="28"/>
          <w:lang w:eastAsia="ar-SA"/>
        </w:rPr>
        <w:t>новой</w:t>
      </w:r>
      <w:r>
        <w:rPr>
          <w:sz w:val="28"/>
          <w:szCs w:val="28"/>
          <w:lang w:eastAsia="ar-SA"/>
        </w:rPr>
        <w:t xml:space="preserve"> </w:t>
      </w:r>
      <w:r w:rsidRPr="000A1C00">
        <w:rPr>
          <w:sz w:val="28"/>
          <w:szCs w:val="28"/>
          <w:lang w:eastAsia="ar-SA"/>
        </w:rPr>
        <w:t>редакции</w:t>
      </w:r>
      <w:r>
        <w:rPr>
          <w:sz w:val="28"/>
          <w:szCs w:val="28"/>
          <w:lang w:eastAsia="ar-SA"/>
        </w:rPr>
        <w:t xml:space="preserve"> </w:t>
      </w:r>
      <w:r w:rsidRPr="000A1C00">
        <w:rPr>
          <w:sz w:val="28"/>
          <w:szCs w:val="28"/>
          <w:lang w:eastAsia="ar-SA"/>
        </w:rPr>
        <w:t>согласно</w:t>
      </w:r>
      <w:r>
        <w:rPr>
          <w:sz w:val="28"/>
          <w:szCs w:val="28"/>
          <w:lang w:eastAsia="ar-SA"/>
        </w:rPr>
        <w:t xml:space="preserve"> приложению № 4 </w:t>
      </w:r>
      <w:r w:rsidRPr="000A1C00">
        <w:rPr>
          <w:sz w:val="28"/>
          <w:szCs w:val="28"/>
          <w:lang w:eastAsia="ar-SA"/>
        </w:rPr>
        <w:t>к настоящему решению.</w:t>
      </w:r>
    </w:p>
    <w:p w:rsidR="00982305" w:rsidRDefault="00982305" w:rsidP="00982305">
      <w:pPr>
        <w:numPr>
          <w:ilvl w:val="1"/>
          <w:numId w:val="1"/>
        </w:numPr>
        <w:spacing w:line="276" w:lineRule="auto"/>
        <w:ind w:left="0" w:firstLine="567"/>
        <w:jc w:val="both"/>
        <w:rPr>
          <w:sz w:val="28"/>
          <w:szCs w:val="28"/>
          <w:lang w:eastAsia="ar-SA"/>
        </w:rPr>
      </w:pPr>
      <w:r>
        <w:rPr>
          <w:sz w:val="28"/>
          <w:szCs w:val="28"/>
          <w:lang w:eastAsia="ar-SA"/>
        </w:rPr>
        <w:t>Размеры ежемесячных надбавок за классный чин к должностным окладам муниципальных служащих изложить в новой редакции согласно приложению № 3.</w:t>
      </w:r>
    </w:p>
    <w:p w:rsidR="00982305" w:rsidRDefault="00982305" w:rsidP="00982305">
      <w:pPr>
        <w:numPr>
          <w:ilvl w:val="1"/>
          <w:numId w:val="1"/>
        </w:numPr>
        <w:spacing w:line="276" w:lineRule="auto"/>
        <w:ind w:left="0" w:firstLine="567"/>
        <w:jc w:val="both"/>
        <w:rPr>
          <w:sz w:val="28"/>
          <w:szCs w:val="28"/>
          <w:lang w:eastAsia="ar-SA"/>
        </w:rPr>
      </w:pPr>
      <w:r>
        <w:rPr>
          <w:sz w:val="28"/>
          <w:szCs w:val="28"/>
          <w:lang w:eastAsia="ar-SA"/>
        </w:rPr>
        <w:t>В подпункте 3.2 пункта 3:</w:t>
      </w:r>
    </w:p>
    <w:p w:rsidR="00982305" w:rsidRPr="003D56DE" w:rsidRDefault="00982305" w:rsidP="00982305">
      <w:pPr>
        <w:numPr>
          <w:ilvl w:val="2"/>
          <w:numId w:val="1"/>
        </w:numPr>
        <w:autoSpaceDE w:val="0"/>
        <w:autoSpaceDN w:val="0"/>
        <w:adjustRightInd w:val="0"/>
        <w:spacing w:line="276" w:lineRule="auto"/>
        <w:ind w:left="0" w:firstLine="567"/>
        <w:jc w:val="both"/>
        <w:rPr>
          <w:sz w:val="28"/>
          <w:szCs w:val="28"/>
        </w:rPr>
      </w:pPr>
      <w:r>
        <w:rPr>
          <w:sz w:val="28"/>
          <w:szCs w:val="28"/>
          <w:lang w:eastAsia="ar-SA"/>
        </w:rPr>
        <w:t>Подпункт 3.2.3</w:t>
      </w:r>
      <w:r w:rsidRPr="003D56DE">
        <w:rPr>
          <w:sz w:val="28"/>
          <w:szCs w:val="28"/>
        </w:rPr>
        <w:t xml:space="preserve">. </w:t>
      </w:r>
      <w:r>
        <w:rPr>
          <w:sz w:val="28"/>
          <w:szCs w:val="28"/>
        </w:rPr>
        <w:t>«</w:t>
      </w:r>
      <w:r w:rsidRPr="003D56DE">
        <w:rPr>
          <w:sz w:val="28"/>
          <w:szCs w:val="28"/>
        </w:rPr>
        <w:t>Ежемесячная надбавка за особые условия муниципа</w:t>
      </w:r>
      <w:r>
        <w:rPr>
          <w:sz w:val="28"/>
          <w:szCs w:val="28"/>
        </w:rPr>
        <w:t>льной службы» изложить в следующей редакции:</w:t>
      </w:r>
    </w:p>
    <w:p w:rsidR="00982305" w:rsidRPr="003D56DE" w:rsidRDefault="00982305" w:rsidP="00982305">
      <w:pPr>
        <w:tabs>
          <w:tab w:val="left" w:pos="1080"/>
        </w:tabs>
        <w:autoSpaceDE w:val="0"/>
        <w:autoSpaceDN w:val="0"/>
        <w:adjustRightInd w:val="0"/>
        <w:ind w:firstLine="709"/>
        <w:jc w:val="both"/>
        <w:rPr>
          <w:sz w:val="28"/>
          <w:szCs w:val="28"/>
        </w:rPr>
      </w:pPr>
      <w:r>
        <w:rPr>
          <w:sz w:val="28"/>
          <w:szCs w:val="28"/>
        </w:rPr>
        <w:t>по высшим должностям – до 1</w:t>
      </w:r>
      <w:r w:rsidRPr="003D56DE">
        <w:rPr>
          <w:sz w:val="28"/>
          <w:szCs w:val="28"/>
        </w:rPr>
        <w:t>00 процентов должностного оклада;</w:t>
      </w:r>
    </w:p>
    <w:p w:rsidR="00982305" w:rsidRPr="003D56DE" w:rsidRDefault="00982305" w:rsidP="00982305">
      <w:pPr>
        <w:tabs>
          <w:tab w:val="left" w:pos="1080"/>
        </w:tabs>
        <w:autoSpaceDE w:val="0"/>
        <w:autoSpaceDN w:val="0"/>
        <w:adjustRightInd w:val="0"/>
        <w:ind w:firstLine="709"/>
        <w:jc w:val="both"/>
        <w:rPr>
          <w:sz w:val="28"/>
          <w:szCs w:val="28"/>
        </w:rPr>
      </w:pPr>
      <w:r>
        <w:rPr>
          <w:sz w:val="28"/>
          <w:szCs w:val="28"/>
        </w:rPr>
        <w:t>по главным должностям – до 8</w:t>
      </w:r>
      <w:r w:rsidRPr="003D56DE">
        <w:rPr>
          <w:sz w:val="28"/>
          <w:szCs w:val="28"/>
        </w:rPr>
        <w:t>0 процентов должностного оклада;</w:t>
      </w:r>
    </w:p>
    <w:p w:rsidR="00982305" w:rsidRPr="003D56DE" w:rsidRDefault="00982305" w:rsidP="00982305">
      <w:pPr>
        <w:tabs>
          <w:tab w:val="left" w:pos="1080"/>
        </w:tabs>
        <w:autoSpaceDE w:val="0"/>
        <w:autoSpaceDN w:val="0"/>
        <w:adjustRightInd w:val="0"/>
        <w:ind w:firstLine="709"/>
        <w:jc w:val="both"/>
        <w:rPr>
          <w:sz w:val="28"/>
          <w:szCs w:val="28"/>
        </w:rPr>
      </w:pPr>
      <w:r>
        <w:rPr>
          <w:sz w:val="28"/>
          <w:szCs w:val="28"/>
        </w:rPr>
        <w:t>по ведущим должностям – до 6</w:t>
      </w:r>
      <w:r w:rsidRPr="003D56DE">
        <w:rPr>
          <w:sz w:val="28"/>
          <w:szCs w:val="28"/>
        </w:rPr>
        <w:t>0 процентов должностного оклада;</w:t>
      </w:r>
    </w:p>
    <w:p w:rsidR="00982305" w:rsidRPr="003D56DE" w:rsidRDefault="00982305" w:rsidP="00982305">
      <w:pPr>
        <w:tabs>
          <w:tab w:val="left" w:pos="1080"/>
        </w:tabs>
        <w:autoSpaceDE w:val="0"/>
        <w:autoSpaceDN w:val="0"/>
        <w:adjustRightInd w:val="0"/>
        <w:ind w:firstLine="709"/>
        <w:jc w:val="both"/>
        <w:rPr>
          <w:sz w:val="28"/>
          <w:szCs w:val="28"/>
        </w:rPr>
      </w:pPr>
      <w:r>
        <w:rPr>
          <w:sz w:val="28"/>
          <w:szCs w:val="28"/>
        </w:rPr>
        <w:t>по старшим должностям – до 5</w:t>
      </w:r>
      <w:r w:rsidRPr="003D56DE">
        <w:rPr>
          <w:sz w:val="28"/>
          <w:szCs w:val="28"/>
        </w:rPr>
        <w:t>0 процентов должностного оклада;</w:t>
      </w:r>
    </w:p>
    <w:p w:rsidR="00982305" w:rsidRDefault="00982305" w:rsidP="00982305">
      <w:pPr>
        <w:tabs>
          <w:tab w:val="left" w:pos="567"/>
        </w:tabs>
        <w:autoSpaceDE w:val="0"/>
        <w:autoSpaceDN w:val="0"/>
        <w:adjustRightInd w:val="0"/>
        <w:jc w:val="both"/>
        <w:rPr>
          <w:sz w:val="28"/>
          <w:szCs w:val="28"/>
        </w:rPr>
      </w:pPr>
      <w:r>
        <w:rPr>
          <w:sz w:val="28"/>
          <w:szCs w:val="28"/>
        </w:rPr>
        <w:tab/>
        <w:t xml:space="preserve">  по младшим должностям – до 3</w:t>
      </w:r>
      <w:r w:rsidRPr="003D56DE">
        <w:rPr>
          <w:sz w:val="28"/>
          <w:szCs w:val="28"/>
        </w:rPr>
        <w:t>0 процентов должностного оклада.</w:t>
      </w:r>
    </w:p>
    <w:p w:rsidR="00982305" w:rsidRDefault="00982305" w:rsidP="00982305">
      <w:pPr>
        <w:numPr>
          <w:ilvl w:val="2"/>
          <w:numId w:val="1"/>
        </w:numPr>
        <w:tabs>
          <w:tab w:val="left" w:pos="567"/>
        </w:tabs>
        <w:autoSpaceDE w:val="0"/>
        <w:autoSpaceDN w:val="0"/>
        <w:adjustRightInd w:val="0"/>
        <w:spacing w:line="276" w:lineRule="auto"/>
        <w:ind w:left="0" w:firstLine="567"/>
        <w:jc w:val="both"/>
        <w:rPr>
          <w:sz w:val="28"/>
          <w:szCs w:val="28"/>
        </w:rPr>
      </w:pPr>
      <w:r>
        <w:rPr>
          <w:sz w:val="28"/>
          <w:szCs w:val="28"/>
        </w:rPr>
        <w:t>В подпункте 3.2.4. «Ежемесячное денежное поощрение» слова «до 350 процентов должностного оклада» заменить словами «до 130 процентов должностного оклада».</w:t>
      </w:r>
    </w:p>
    <w:p w:rsidR="00982305" w:rsidRDefault="00982305" w:rsidP="00982305">
      <w:pPr>
        <w:numPr>
          <w:ilvl w:val="1"/>
          <w:numId w:val="1"/>
        </w:numPr>
        <w:tabs>
          <w:tab w:val="left" w:pos="567"/>
        </w:tabs>
        <w:autoSpaceDE w:val="0"/>
        <w:autoSpaceDN w:val="0"/>
        <w:adjustRightInd w:val="0"/>
        <w:spacing w:line="276" w:lineRule="auto"/>
        <w:ind w:left="0" w:firstLine="567"/>
        <w:jc w:val="both"/>
        <w:rPr>
          <w:sz w:val="28"/>
          <w:szCs w:val="28"/>
        </w:rPr>
      </w:pPr>
      <w:r>
        <w:rPr>
          <w:sz w:val="28"/>
          <w:szCs w:val="28"/>
        </w:rPr>
        <w:t>В подпункте 4.2.5. «Ежемесячное денежное поощрение» подпункта 4.2 «К иным выплатам относятся» пункта 4 «Расходы на оплату труда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слова «до 250 процентов должностного оклада» заменить словами «до 80 процентов должностного оклада».</w:t>
      </w:r>
    </w:p>
    <w:p w:rsidR="00982305" w:rsidRDefault="00982305" w:rsidP="00982305">
      <w:pPr>
        <w:numPr>
          <w:ilvl w:val="1"/>
          <w:numId w:val="1"/>
        </w:numPr>
        <w:tabs>
          <w:tab w:val="left" w:pos="567"/>
        </w:tabs>
        <w:autoSpaceDE w:val="0"/>
        <w:autoSpaceDN w:val="0"/>
        <w:adjustRightInd w:val="0"/>
        <w:spacing w:line="276" w:lineRule="auto"/>
        <w:ind w:left="0" w:firstLine="567"/>
        <w:jc w:val="both"/>
        <w:rPr>
          <w:sz w:val="28"/>
          <w:szCs w:val="28"/>
        </w:rPr>
      </w:pPr>
      <w:r>
        <w:rPr>
          <w:sz w:val="28"/>
          <w:szCs w:val="28"/>
        </w:rPr>
        <w:lastRenderedPageBreak/>
        <w:t xml:space="preserve">В пункте 6: «При формировании фонда оплаты </w:t>
      </w:r>
      <w:proofErr w:type="gramStart"/>
      <w:r>
        <w:rPr>
          <w:sz w:val="28"/>
          <w:szCs w:val="28"/>
        </w:rPr>
        <w:t>труда….</w:t>
      </w:r>
      <w:proofErr w:type="gramEnd"/>
      <w:r>
        <w:rPr>
          <w:sz w:val="28"/>
          <w:szCs w:val="28"/>
        </w:rPr>
        <w:t>предусматриваются средства для выплаты (в расчете на год)</w:t>
      </w:r>
    </w:p>
    <w:p w:rsidR="00982305" w:rsidRDefault="00982305" w:rsidP="00982305">
      <w:pPr>
        <w:numPr>
          <w:ilvl w:val="2"/>
          <w:numId w:val="1"/>
        </w:numPr>
        <w:tabs>
          <w:tab w:val="left" w:pos="567"/>
        </w:tabs>
        <w:autoSpaceDE w:val="0"/>
        <w:autoSpaceDN w:val="0"/>
        <w:adjustRightInd w:val="0"/>
        <w:spacing w:line="276" w:lineRule="auto"/>
        <w:ind w:left="0" w:firstLine="567"/>
        <w:jc w:val="both"/>
        <w:rPr>
          <w:sz w:val="28"/>
          <w:szCs w:val="28"/>
        </w:rPr>
      </w:pPr>
      <w:r>
        <w:rPr>
          <w:sz w:val="28"/>
          <w:szCs w:val="28"/>
        </w:rPr>
        <w:t>Подпункт 6.1.1. подпункта 6.1. «Главе поселения» изложить в следующей редакции:</w:t>
      </w:r>
    </w:p>
    <w:p w:rsidR="00982305" w:rsidRDefault="00982305" w:rsidP="00982305">
      <w:pPr>
        <w:tabs>
          <w:tab w:val="left" w:pos="567"/>
        </w:tabs>
        <w:autoSpaceDE w:val="0"/>
        <w:autoSpaceDN w:val="0"/>
        <w:adjustRightInd w:val="0"/>
        <w:ind w:firstLine="142"/>
        <w:jc w:val="both"/>
        <w:rPr>
          <w:sz w:val="28"/>
          <w:szCs w:val="28"/>
        </w:rPr>
      </w:pPr>
      <w:r>
        <w:rPr>
          <w:sz w:val="28"/>
          <w:szCs w:val="28"/>
        </w:rPr>
        <w:tab/>
        <w:t>«6.1.1. Ежемесячного денежного поощрения – в размере 16,8 должностного оклада.</w:t>
      </w:r>
    </w:p>
    <w:p w:rsidR="00982305" w:rsidRDefault="00982305" w:rsidP="00982305">
      <w:pPr>
        <w:numPr>
          <w:ilvl w:val="2"/>
          <w:numId w:val="1"/>
        </w:numPr>
        <w:tabs>
          <w:tab w:val="left" w:pos="567"/>
        </w:tabs>
        <w:autoSpaceDE w:val="0"/>
        <w:autoSpaceDN w:val="0"/>
        <w:adjustRightInd w:val="0"/>
        <w:spacing w:line="276" w:lineRule="auto"/>
        <w:ind w:hanging="1004"/>
        <w:jc w:val="both"/>
        <w:rPr>
          <w:sz w:val="28"/>
          <w:szCs w:val="28"/>
        </w:rPr>
      </w:pPr>
      <w:r>
        <w:rPr>
          <w:sz w:val="28"/>
          <w:szCs w:val="28"/>
        </w:rPr>
        <w:t>В подпункте 6.2. «Муниципальным служащим»:</w:t>
      </w:r>
    </w:p>
    <w:p w:rsidR="00982305" w:rsidRDefault="00982305" w:rsidP="00982305">
      <w:pPr>
        <w:numPr>
          <w:ilvl w:val="3"/>
          <w:numId w:val="1"/>
        </w:numPr>
        <w:tabs>
          <w:tab w:val="left" w:pos="567"/>
        </w:tabs>
        <w:autoSpaceDE w:val="0"/>
        <w:autoSpaceDN w:val="0"/>
        <w:adjustRightInd w:val="0"/>
        <w:spacing w:line="276" w:lineRule="auto"/>
        <w:ind w:left="0" w:firstLine="567"/>
        <w:jc w:val="both"/>
        <w:rPr>
          <w:sz w:val="28"/>
          <w:szCs w:val="28"/>
        </w:rPr>
      </w:pPr>
      <w:r>
        <w:rPr>
          <w:sz w:val="28"/>
          <w:szCs w:val="28"/>
        </w:rPr>
        <w:t xml:space="preserve">В подпункте 6.2.3. «Ежемесячной надбавки к должностному окладу за особые условия муниципальной </w:t>
      </w:r>
      <w:proofErr w:type="gramStart"/>
      <w:r>
        <w:rPr>
          <w:sz w:val="28"/>
          <w:szCs w:val="28"/>
        </w:rPr>
        <w:t>службы»  слова</w:t>
      </w:r>
      <w:proofErr w:type="gramEnd"/>
      <w:r>
        <w:rPr>
          <w:sz w:val="28"/>
          <w:szCs w:val="28"/>
        </w:rPr>
        <w:t xml:space="preserve"> «в размере 14 должностных окладов» заменить словами «в размере 7 должностных окладов»</w:t>
      </w:r>
    </w:p>
    <w:p w:rsidR="00982305" w:rsidRDefault="00982305" w:rsidP="00982305">
      <w:pPr>
        <w:numPr>
          <w:ilvl w:val="3"/>
          <w:numId w:val="1"/>
        </w:numPr>
        <w:tabs>
          <w:tab w:val="left" w:pos="567"/>
        </w:tabs>
        <w:autoSpaceDE w:val="0"/>
        <w:autoSpaceDN w:val="0"/>
        <w:adjustRightInd w:val="0"/>
        <w:spacing w:line="276" w:lineRule="auto"/>
        <w:ind w:left="0" w:firstLine="567"/>
        <w:jc w:val="both"/>
        <w:rPr>
          <w:sz w:val="28"/>
          <w:szCs w:val="28"/>
        </w:rPr>
      </w:pPr>
      <w:r>
        <w:rPr>
          <w:sz w:val="28"/>
          <w:szCs w:val="28"/>
        </w:rPr>
        <w:t xml:space="preserve"> Подпункт 6.2.4 изложить в следующей редакции:</w:t>
      </w:r>
    </w:p>
    <w:p w:rsidR="00982305" w:rsidRDefault="00982305" w:rsidP="00982305">
      <w:pPr>
        <w:autoSpaceDE w:val="0"/>
        <w:autoSpaceDN w:val="0"/>
        <w:adjustRightInd w:val="0"/>
        <w:ind w:firstLine="567"/>
        <w:jc w:val="both"/>
        <w:rPr>
          <w:sz w:val="28"/>
          <w:szCs w:val="28"/>
        </w:rPr>
      </w:pPr>
      <w:r>
        <w:rPr>
          <w:sz w:val="28"/>
          <w:szCs w:val="28"/>
        </w:rPr>
        <w:t>«6.2.4. Ежемесячного денежного поощрения- в размере 7 должностных окладов».</w:t>
      </w:r>
    </w:p>
    <w:p w:rsidR="00982305" w:rsidRPr="003709F3" w:rsidRDefault="00982305" w:rsidP="00982305">
      <w:pPr>
        <w:numPr>
          <w:ilvl w:val="2"/>
          <w:numId w:val="1"/>
        </w:numPr>
        <w:autoSpaceDE w:val="0"/>
        <w:autoSpaceDN w:val="0"/>
        <w:adjustRightInd w:val="0"/>
        <w:spacing w:line="276" w:lineRule="auto"/>
        <w:ind w:left="0" w:firstLine="567"/>
        <w:jc w:val="both"/>
        <w:rPr>
          <w:sz w:val="28"/>
          <w:szCs w:val="28"/>
        </w:rPr>
      </w:pPr>
      <w:r>
        <w:rPr>
          <w:sz w:val="28"/>
          <w:szCs w:val="28"/>
        </w:rPr>
        <w:t>В подпункте 6.3 «Работникам,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w:t>
      </w:r>
    </w:p>
    <w:p w:rsidR="00982305" w:rsidRDefault="00982305" w:rsidP="00982305">
      <w:pPr>
        <w:numPr>
          <w:ilvl w:val="3"/>
          <w:numId w:val="1"/>
        </w:numPr>
        <w:suppressAutoHyphens/>
        <w:autoSpaceDE w:val="0"/>
        <w:spacing w:line="276" w:lineRule="auto"/>
        <w:ind w:left="0" w:firstLine="567"/>
        <w:jc w:val="both"/>
        <w:rPr>
          <w:sz w:val="28"/>
          <w:szCs w:val="28"/>
          <w:lang w:eastAsia="ar-SA"/>
        </w:rPr>
      </w:pPr>
      <w:r>
        <w:rPr>
          <w:sz w:val="28"/>
          <w:szCs w:val="28"/>
          <w:lang w:eastAsia="ar-SA"/>
        </w:rPr>
        <w:t xml:space="preserve"> В подпункте 6.3.1 «Ежемесячной надбавки за сложность, напряженность и высокие достижения в </w:t>
      </w:r>
      <w:proofErr w:type="gramStart"/>
      <w:r>
        <w:rPr>
          <w:sz w:val="28"/>
          <w:szCs w:val="28"/>
          <w:lang w:eastAsia="ar-SA"/>
        </w:rPr>
        <w:t>труде..</w:t>
      </w:r>
      <w:proofErr w:type="gramEnd"/>
      <w:r>
        <w:rPr>
          <w:sz w:val="28"/>
          <w:szCs w:val="28"/>
          <w:lang w:eastAsia="ar-SA"/>
        </w:rPr>
        <w:t>» слова «в размере 10 должностных окладов» заменить словами «в размере 6 должностных окладов».</w:t>
      </w:r>
    </w:p>
    <w:p w:rsidR="00982305" w:rsidRDefault="00982305" w:rsidP="00982305">
      <w:pPr>
        <w:numPr>
          <w:ilvl w:val="3"/>
          <w:numId w:val="1"/>
        </w:numPr>
        <w:suppressAutoHyphens/>
        <w:autoSpaceDE w:val="0"/>
        <w:spacing w:line="276" w:lineRule="auto"/>
        <w:ind w:left="0" w:firstLine="567"/>
        <w:jc w:val="both"/>
        <w:rPr>
          <w:sz w:val="28"/>
          <w:szCs w:val="28"/>
          <w:lang w:eastAsia="ar-SA"/>
        </w:rPr>
      </w:pPr>
      <w:r>
        <w:rPr>
          <w:sz w:val="28"/>
          <w:szCs w:val="28"/>
          <w:lang w:eastAsia="ar-SA"/>
        </w:rPr>
        <w:t xml:space="preserve"> В подпунктах 6.3.3 «Премий по результатам работы» слова «в размере 3 должностных окладов» заменить словами «в размере 2 должностных окладов».</w:t>
      </w:r>
    </w:p>
    <w:p w:rsidR="00982305" w:rsidRDefault="00982305" w:rsidP="00982305">
      <w:pPr>
        <w:numPr>
          <w:ilvl w:val="3"/>
          <w:numId w:val="1"/>
        </w:numPr>
        <w:suppressAutoHyphens/>
        <w:autoSpaceDE w:val="0"/>
        <w:spacing w:line="276" w:lineRule="auto"/>
        <w:ind w:left="0" w:firstLine="567"/>
        <w:jc w:val="both"/>
        <w:rPr>
          <w:sz w:val="28"/>
          <w:szCs w:val="28"/>
          <w:lang w:eastAsia="ar-SA"/>
        </w:rPr>
      </w:pPr>
      <w:r>
        <w:rPr>
          <w:sz w:val="28"/>
          <w:szCs w:val="28"/>
          <w:lang w:eastAsia="ar-SA"/>
        </w:rPr>
        <w:t>В подпункте 6.3.4. «Ежемесячного денежного поощрения» слова «в размере 30 должностных окладов» заменить словами «в размере 8 должностных окладов».</w:t>
      </w:r>
    </w:p>
    <w:p w:rsidR="00982305" w:rsidRPr="00C0229F" w:rsidRDefault="00982305" w:rsidP="00982305">
      <w:pPr>
        <w:pStyle w:val="a5"/>
        <w:numPr>
          <w:ilvl w:val="0"/>
          <w:numId w:val="1"/>
        </w:numPr>
        <w:tabs>
          <w:tab w:val="clear" w:pos="4703"/>
          <w:tab w:val="left" w:pos="0"/>
          <w:tab w:val="center" w:pos="1418"/>
        </w:tabs>
        <w:spacing w:line="276" w:lineRule="auto"/>
        <w:ind w:left="0" w:firstLine="851"/>
        <w:jc w:val="both"/>
        <w:rPr>
          <w:sz w:val="28"/>
          <w:szCs w:val="28"/>
        </w:rPr>
      </w:pPr>
      <w:r>
        <w:rPr>
          <w:sz w:val="28"/>
          <w:szCs w:val="34"/>
        </w:rPr>
        <w:t xml:space="preserve">Опубликовать настоящее решение на официальном сайте органов местного самоуправления Котельничского района </w:t>
      </w:r>
      <w:hyperlink r:id="rId6" w:history="1">
        <w:r w:rsidRPr="003F758C">
          <w:rPr>
            <w:rStyle w:val="a7"/>
            <w:sz w:val="28"/>
            <w:szCs w:val="34"/>
            <w:lang w:val="en-US"/>
          </w:rPr>
          <w:t>http</w:t>
        </w:r>
        <w:r w:rsidRPr="003F758C">
          <w:rPr>
            <w:rStyle w:val="a7"/>
            <w:sz w:val="28"/>
            <w:szCs w:val="34"/>
          </w:rPr>
          <w:t>://</w:t>
        </w:r>
        <w:proofErr w:type="spellStart"/>
        <w:r w:rsidRPr="003F758C">
          <w:rPr>
            <w:rStyle w:val="a7"/>
            <w:sz w:val="28"/>
            <w:szCs w:val="34"/>
            <w:lang w:val="en-US"/>
          </w:rPr>
          <w:t>kotelnich</w:t>
        </w:r>
        <w:proofErr w:type="spellEnd"/>
        <w:r w:rsidRPr="003F758C">
          <w:rPr>
            <w:rStyle w:val="a7"/>
            <w:sz w:val="28"/>
            <w:szCs w:val="34"/>
          </w:rPr>
          <w:t>-</w:t>
        </w:r>
        <w:proofErr w:type="spellStart"/>
        <w:r w:rsidRPr="003F758C">
          <w:rPr>
            <w:rStyle w:val="a7"/>
            <w:sz w:val="28"/>
            <w:szCs w:val="34"/>
            <w:lang w:val="en-US"/>
          </w:rPr>
          <w:t>msu</w:t>
        </w:r>
        <w:proofErr w:type="spellEnd"/>
        <w:r w:rsidRPr="003F758C">
          <w:rPr>
            <w:rStyle w:val="a7"/>
            <w:sz w:val="28"/>
            <w:szCs w:val="34"/>
          </w:rPr>
          <w:t>.</w:t>
        </w:r>
        <w:proofErr w:type="spellStart"/>
        <w:r w:rsidRPr="003F758C">
          <w:rPr>
            <w:rStyle w:val="a7"/>
            <w:sz w:val="28"/>
            <w:szCs w:val="34"/>
            <w:lang w:val="en-US"/>
          </w:rPr>
          <w:t>ru</w:t>
        </w:r>
        <w:proofErr w:type="spellEnd"/>
      </w:hyperlink>
      <w:r w:rsidRPr="00D855AB">
        <w:rPr>
          <w:sz w:val="28"/>
          <w:szCs w:val="34"/>
        </w:rPr>
        <w:t xml:space="preserve"> </w:t>
      </w:r>
      <w:r>
        <w:rPr>
          <w:sz w:val="28"/>
          <w:szCs w:val="34"/>
        </w:rPr>
        <w:t>в сети «Интернет»</w:t>
      </w:r>
      <w:r w:rsidRPr="00B82847">
        <w:rPr>
          <w:sz w:val="28"/>
          <w:szCs w:val="34"/>
        </w:rPr>
        <w:t>.</w:t>
      </w:r>
    </w:p>
    <w:p w:rsidR="00982305" w:rsidRDefault="00982305" w:rsidP="00982305">
      <w:pPr>
        <w:pStyle w:val="a5"/>
        <w:numPr>
          <w:ilvl w:val="0"/>
          <w:numId w:val="1"/>
        </w:numPr>
        <w:tabs>
          <w:tab w:val="clear" w:pos="4703"/>
          <w:tab w:val="left" w:pos="0"/>
          <w:tab w:val="center" w:pos="1418"/>
        </w:tabs>
        <w:spacing w:line="276" w:lineRule="auto"/>
        <w:ind w:left="0" w:firstLine="709"/>
        <w:jc w:val="both"/>
        <w:rPr>
          <w:sz w:val="28"/>
          <w:szCs w:val="28"/>
        </w:rPr>
      </w:pPr>
      <w:r w:rsidRPr="00431328">
        <w:rPr>
          <w:sz w:val="28"/>
          <w:szCs w:val="28"/>
        </w:rPr>
        <w:t>Настоящее решение вступает в силу со дня его официального опубликования</w:t>
      </w:r>
      <w:r>
        <w:rPr>
          <w:sz w:val="28"/>
          <w:szCs w:val="28"/>
        </w:rPr>
        <w:t xml:space="preserve"> и</w:t>
      </w:r>
      <w:r w:rsidRPr="00431328">
        <w:rPr>
          <w:sz w:val="28"/>
          <w:szCs w:val="28"/>
        </w:rPr>
        <w:t xml:space="preserve"> распространяется на правоотношения, возникшие с 01.0</w:t>
      </w:r>
      <w:r>
        <w:rPr>
          <w:sz w:val="28"/>
          <w:szCs w:val="28"/>
        </w:rPr>
        <w:t>9</w:t>
      </w:r>
      <w:r w:rsidRPr="00431328">
        <w:rPr>
          <w:sz w:val="28"/>
          <w:szCs w:val="28"/>
        </w:rPr>
        <w:t>.20</w:t>
      </w:r>
      <w:r>
        <w:rPr>
          <w:sz w:val="28"/>
          <w:szCs w:val="28"/>
        </w:rPr>
        <w:t>23 года.</w:t>
      </w:r>
    </w:p>
    <w:p w:rsidR="00982305" w:rsidRDefault="00982305" w:rsidP="00982305">
      <w:pPr>
        <w:ind w:firstLine="360"/>
        <w:jc w:val="both"/>
        <w:rPr>
          <w:sz w:val="28"/>
          <w:szCs w:val="28"/>
          <w:lang w:eastAsia="ar-SA"/>
        </w:rPr>
      </w:pPr>
    </w:p>
    <w:p w:rsidR="00982305" w:rsidRDefault="00982305" w:rsidP="00982305">
      <w:pPr>
        <w:pStyle w:val="a3"/>
        <w:ind w:left="0"/>
        <w:rPr>
          <w:rFonts w:ascii="Times New Roman" w:hAnsi="Times New Roman"/>
          <w:sz w:val="28"/>
          <w:szCs w:val="28"/>
        </w:rPr>
      </w:pPr>
    </w:p>
    <w:tbl>
      <w:tblPr>
        <w:tblW w:w="9606" w:type="dxa"/>
        <w:tblLayout w:type="fixed"/>
        <w:tblLook w:val="04A0" w:firstRow="1" w:lastRow="0" w:firstColumn="1" w:lastColumn="0" w:noHBand="0" w:noVBand="1"/>
      </w:tblPr>
      <w:tblGrid>
        <w:gridCol w:w="6062"/>
        <w:gridCol w:w="1246"/>
        <w:gridCol w:w="2298"/>
      </w:tblGrid>
      <w:tr w:rsidR="00982305" w:rsidRPr="00522A9B" w:rsidTr="00B31AFE">
        <w:tc>
          <w:tcPr>
            <w:tcW w:w="6062" w:type="dxa"/>
            <w:hideMark/>
          </w:tcPr>
          <w:p w:rsidR="00982305" w:rsidRDefault="00982305" w:rsidP="00B31AFE">
            <w:pPr>
              <w:ind w:right="-108"/>
              <w:rPr>
                <w:sz w:val="28"/>
                <w:szCs w:val="28"/>
              </w:rPr>
            </w:pPr>
            <w:r w:rsidRPr="00517F6B">
              <w:rPr>
                <w:sz w:val="28"/>
                <w:szCs w:val="28"/>
              </w:rPr>
              <w:t xml:space="preserve">Глава </w:t>
            </w:r>
            <w:r>
              <w:rPr>
                <w:sz w:val="28"/>
                <w:szCs w:val="28"/>
              </w:rPr>
              <w:t>Юбилейного</w:t>
            </w:r>
            <w:r w:rsidRPr="00517F6B">
              <w:rPr>
                <w:sz w:val="28"/>
                <w:szCs w:val="28"/>
              </w:rPr>
              <w:t xml:space="preserve"> </w:t>
            </w:r>
          </w:p>
          <w:p w:rsidR="00982305" w:rsidRPr="00517F6B" w:rsidRDefault="00982305" w:rsidP="00B31AFE">
            <w:pPr>
              <w:ind w:right="-108"/>
              <w:rPr>
                <w:sz w:val="28"/>
                <w:szCs w:val="28"/>
              </w:rPr>
            </w:pPr>
            <w:r>
              <w:rPr>
                <w:sz w:val="28"/>
                <w:szCs w:val="28"/>
              </w:rPr>
              <w:t xml:space="preserve">сельского поселения            </w:t>
            </w:r>
          </w:p>
          <w:p w:rsidR="00982305" w:rsidRPr="00517F6B" w:rsidRDefault="00982305" w:rsidP="00B31AFE">
            <w:pPr>
              <w:ind w:right="-108"/>
              <w:rPr>
                <w:sz w:val="28"/>
                <w:szCs w:val="28"/>
              </w:rPr>
            </w:pPr>
          </w:p>
        </w:tc>
        <w:tc>
          <w:tcPr>
            <w:tcW w:w="1246" w:type="dxa"/>
          </w:tcPr>
          <w:p w:rsidR="00982305" w:rsidRPr="00517F6B" w:rsidRDefault="00982305" w:rsidP="00B31AFE">
            <w:pPr>
              <w:rPr>
                <w:sz w:val="28"/>
                <w:szCs w:val="28"/>
              </w:rPr>
            </w:pPr>
          </w:p>
        </w:tc>
        <w:tc>
          <w:tcPr>
            <w:tcW w:w="2298" w:type="dxa"/>
          </w:tcPr>
          <w:p w:rsidR="00982305" w:rsidRPr="00522A9B" w:rsidRDefault="00982305" w:rsidP="00B31AFE">
            <w:pPr>
              <w:rPr>
                <w:sz w:val="28"/>
                <w:szCs w:val="28"/>
              </w:rPr>
            </w:pPr>
          </w:p>
          <w:p w:rsidR="00982305" w:rsidRPr="00522A9B" w:rsidRDefault="00982305" w:rsidP="00B31AFE">
            <w:pPr>
              <w:rPr>
                <w:sz w:val="28"/>
                <w:szCs w:val="28"/>
              </w:rPr>
            </w:pPr>
            <w:r>
              <w:rPr>
                <w:sz w:val="28"/>
                <w:szCs w:val="28"/>
              </w:rPr>
              <w:t>С.В. Червяков</w:t>
            </w:r>
          </w:p>
        </w:tc>
      </w:tr>
    </w:tbl>
    <w:p w:rsidR="00982305" w:rsidRDefault="00982305" w:rsidP="00982305">
      <w:r>
        <w:t xml:space="preserve"> </w:t>
      </w:r>
    </w:p>
    <w:p w:rsidR="00982305" w:rsidRDefault="00982305" w:rsidP="00982305"/>
    <w:p w:rsidR="00982305" w:rsidRDefault="00982305" w:rsidP="00982305"/>
    <w:p w:rsidR="00982305" w:rsidRPr="002E6B62" w:rsidRDefault="00982305" w:rsidP="00982305">
      <w:pPr>
        <w:pStyle w:val="a4"/>
        <w:ind w:left="5664" w:firstLine="708"/>
        <w:rPr>
          <w:rFonts w:ascii="Times New Roman" w:hAnsi="Times New Roman"/>
          <w:sz w:val="10"/>
          <w:szCs w:val="10"/>
        </w:rPr>
      </w:pPr>
      <w:r>
        <w:rPr>
          <w:rFonts w:ascii="Times New Roman" w:hAnsi="Times New Roman"/>
          <w:sz w:val="24"/>
          <w:szCs w:val="24"/>
        </w:rPr>
        <w:lastRenderedPageBreak/>
        <w:t xml:space="preserve">   Приложение № 1</w:t>
      </w:r>
    </w:p>
    <w:p w:rsidR="00982305" w:rsidRDefault="00982305" w:rsidP="00982305">
      <w:pPr>
        <w:pStyle w:val="a4"/>
        <w:jc w:val="center"/>
        <w:rPr>
          <w:rFonts w:ascii="Times New Roman" w:hAnsi="Times New Roman"/>
          <w:sz w:val="24"/>
          <w:szCs w:val="24"/>
        </w:rPr>
      </w:pPr>
      <w:r>
        <w:rPr>
          <w:rFonts w:ascii="Times New Roman" w:hAnsi="Times New Roman"/>
          <w:sz w:val="24"/>
          <w:szCs w:val="24"/>
        </w:rPr>
        <w:t xml:space="preserve">                                                                                                         к решению Юбилейной</w:t>
      </w:r>
    </w:p>
    <w:p w:rsidR="00982305" w:rsidRPr="00643E7D" w:rsidRDefault="00982305" w:rsidP="00982305">
      <w:pPr>
        <w:pStyle w:val="a4"/>
        <w:jc w:val="center"/>
        <w:rPr>
          <w:rFonts w:ascii="Times New Roman" w:hAnsi="Times New Roman"/>
          <w:sz w:val="24"/>
          <w:szCs w:val="24"/>
        </w:rPr>
      </w:pPr>
      <w:r>
        <w:rPr>
          <w:rFonts w:ascii="Times New Roman" w:hAnsi="Times New Roman"/>
          <w:sz w:val="24"/>
          <w:szCs w:val="24"/>
        </w:rPr>
        <w:t xml:space="preserve">                                                                                          </w:t>
      </w:r>
      <w:r w:rsidRPr="00643E7D">
        <w:rPr>
          <w:rFonts w:ascii="Times New Roman" w:hAnsi="Times New Roman"/>
          <w:sz w:val="24"/>
          <w:szCs w:val="24"/>
        </w:rPr>
        <w:t xml:space="preserve">сельской Думы </w:t>
      </w:r>
    </w:p>
    <w:p w:rsidR="00982305" w:rsidRDefault="00982305" w:rsidP="00982305">
      <w:pPr>
        <w:pStyle w:val="a4"/>
        <w:jc w:val="center"/>
        <w:rPr>
          <w:rFonts w:ascii="Times New Roman" w:hAnsi="Times New Roman"/>
          <w:sz w:val="24"/>
          <w:szCs w:val="24"/>
        </w:rPr>
      </w:pPr>
      <w:r>
        <w:rPr>
          <w:rFonts w:ascii="Times New Roman" w:hAnsi="Times New Roman"/>
          <w:sz w:val="24"/>
          <w:szCs w:val="24"/>
        </w:rPr>
        <w:t xml:space="preserve">                                                                                                 от 25.10.2023</w:t>
      </w:r>
      <w:r w:rsidRPr="005B049F">
        <w:rPr>
          <w:rFonts w:ascii="Times New Roman" w:hAnsi="Times New Roman"/>
          <w:sz w:val="24"/>
          <w:szCs w:val="24"/>
        </w:rPr>
        <w:t xml:space="preserve"> №</w:t>
      </w:r>
      <w:r>
        <w:rPr>
          <w:rFonts w:ascii="Times New Roman" w:hAnsi="Times New Roman"/>
          <w:sz w:val="24"/>
          <w:szCs w:val="24"/>
        </w:rPr>
        <w:t xml:space="preserve"> 88</w:t>
      </w:r>
    </w:p>
    <w:p w:rsidR="00982305" w:rsidRDefault="00982305" w:rsidP="00982305">
      <w:pPr>
        <w:pStyle w:val="a4"/>
        <w:jc w:val="center"/>
        <w:rPr>
          <w:rFonts w:ascii="Times New Roman" w:hAnsi="Times New Roman"/>
          <w:sz w:val="24"/>
          <w:szCs w:val="24"/>
        </w:rPr>
      </w:pPr>
    </w:p>
    <w:p w:rsidR="00982305" w:rsidRDefault="00982305" w:rsidP="00982305">
      <w:pPr>
        <w:pStyle w:val="ConsPlusNormal"/>
        <w:widowControl/>
        <w:ind w:firstLine="540"/>
        <w:jc w:val="right"/>
        <w:outlineLvl w:val="0"/>
        <w:rPr>
          <w:sz w:val="28"/>
          <w:szCs w:val="28"/>
        </w:rPr>
      </w:pPr>
    </w:p>
    <w:p w:rsidR="00982305" w:rsidRDefault="00982305" w:rsidP="00982305">
      <w:pPr>
        <w:pStyle w:val="ConsPlusNormal"/>
        <w:widowControl/>
        <w:ind w:firstLine="540"/>
        <w:jc w:val="right"/>
        <w:outlineLvl w:val="0"/>
        <w:rPr>
          <w:sz w:val="28"/>
          <w:szCs w:val="28"/>
        </w:rPr>
      </w:pPr>
    </w:p>
    <w:p w:rsidR="00982305" w:rsidRPr="00123213" w:rsidRDefault="00982305" w:rsidP="00982305">
      <w:pPr>
        <w:pStyle w:val="ConsPlusNormal"/>
        <w:widowControl/>
        <w:ind w:firstLine="540"/>
        <w:jc w:val="center"/>
        <w:outlineLvl w:val="0"/>
        <w:rPr>
          <w:rFonts w:ascii="Times New Roman" w:hAnsi="Times New Roman" w:cs="Times New Roman"/>
          <w:b/>
          <w:caps/>
          <w:sz w:val="28"/>
          <w:szCs w:val="28"/>
        </w:rPr>
      </w:pPr>
      <w:r w:rsidRPr="00123213">
        <w:rPr>
          <w:rFonts w:ascii="Times New Roman" w:hAnsi="Times New Roman" w:cs="Times New Roman"/>
          <w:b/>
          <w:caps/>
          <w:sz w:val="28"/>
          <w:szCs w:val="28"/>
        </w:rPr>
        <w:t xml:space="preserve">Размеры должностных окладов </w:t>
      </w:r>
    </w:p>
    <w:p w:rsidR="00982305" w:rsidRDefault="00982305" w:rsidP="00982305">
      <w:pPr>
        <w:pStyle w:val="ConsPlusNormal"/>
        <w:widowControl/>
        <w:ind w:firstLine="540"/>
        <w:jc w:val="center"/>
        <w:outlineLvl w:val="0"/>
        <w:rPr>
          <w:b/>
          <w:caps/>
          <w:sz w:val="28"/>
          <w:szCs w:val="28"/>
        </w:rPr>
      </w:pPr>
    </w:p>
    <w:p w:rsidR="00982305" w:rsidRPr="00123213" w:rsidRDefault="00982305" w:rsidP="00982305">
      <w:pPr>
        <w:pStyle w:val="ConsPlusNormal"/>
        <w:widowControl/>
        <w:ind w:firstLine="540"/>
        <w:jc w:val="center"/>
        <w:outlineLvl w:val="0"/>
        <w:rPr>
          <w:rFonts w:ascii="Times New Roman" w:hAnsi="Times New Roman" w:cs="Times New Roman"/>
          <w:sz w:val="28"/>
          <w:szCs w:val="28"/>
        </w:rPr>
      </w:pPr>
      <w:r w:rsidRPr="00123213">
        <w:rPr>
          <w:rFonts w:ascii="Times New Roman" w:hAnsi="Times New Roman" w:cs="Times New Roman"/>
          <w:sz w:val="28"/>
          <w:szCs w:val="28"/>
        </w:rPr>
        <w:t xml:space="preserve">депутатов, выборных должностных лиц местного самоуправления, осуществляющих свои полномочия на постоянной основе, </w:t>
      </w:r>
    </w:p>
    <w:p w:rsidR="00982305" w:rsidRPr="00123213" w:rsidRDefault="00982305" w:rsidP="00982305">
      <w:pPr>
        <w:pStyle w:val="ConsPlusNormal"/>
        <w:widowControl/>
        <w:ind w:firstLine="540"/>
        <w:jc w:val="center"/>
        <w:outlineLvl w:val="0"/>
        <w:rPr>
          <w:rFonts w:ascii="Times New Roman" w:hAnsi="Times New Roman" w:cs="Times New Roman"/>
          <w:sz w:val="28"/>
          <w:szCs w:val="28"/>
        </w:rPr>
      </w:pPr>
      <w:r>
        <w:rPr>
          <w:rFonts w:ascii="Times New Roman" w:hAnsi="Times New Roman" w:cs="Times New Roman"/>
          <w:sz w:val="28"/>
          <w:szCs w:val="28"/>
        </w:rPr>
        <w:t>Юбилейного</w:t>
      </w:r>
      <w:r w:rsidRPr="00123213">
        <w:rPr>
          <w:rFonts w:ascii="Times New Roman" w:hAnsi="Times New Roman" w:cs="Times New Roman"/>
          <w:sz w:val="28"/>
          <w:szCs w:val="28"/>
        </w:rPr>
        <w:t xml:space="preserve"> сельского поселения</w:t>
      </w:r>
    </w:p>
    <w:p w:rsidR="00982305" w:rsidRDefault="00982305" w:rsidP="00982305">
      <w:pPr>
        <w:pStyle w:val="ConsPlusNormal"/>
        <w:widowControl/>
        <w:ind w:firstLine="540"/>
        <w:jc w:val="center"/>
        <w:outlineLvl w:val="0"/>
        <w:rPr>
          <w:sz w:val="28"/>
          <w:szCs w:val="28"/>
        </w:rPr>
      </w:pPr>
    </w:p>
    <w:p w:rsidR="00982305" w:rsidRDefault="00982305" w:rsidP="00982305">
      <w:pPr>
        <w:pStyle w:val="ConsPlusNormal"/>
        <w:widowControl/>
        <w:ind w:firstLine="540"/>
        <w:jc w:val="center"/>
        <w:outlineLvl w:val="0"/>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33"/>
        <w:gridCol w:w="1487"/>
        <w:gridCol w:w="1440"/>
        <w:gridCol w:w="1440"/>
        <w:gridCol w:w="1080"/>
      </w:tblGrid>
      <w:tr w:rsidR="00982305" w:rsidTr="00B31AFE">
        <w:trPr>
          <w:cantSplit/>
        </w:trPr>
        <w:tc>
          <w:tcPr>
            <w:tcW w:w="2988" w:type="dxa"/>
            <w:vMerge w:val="restart"/>
          </w:tcPr>
          <w:p w:rsidR="00982305" w:rsidRPr="00123213" w:rsidRDefault="00982305" w:rsidP="00B31AFE">
            <w:pPr>
              <w:pStyle w:val="ConsPlusNormal"/>
              <w:widowControl/>
              <w:ind w:firstLine="0"/>
              <w:jc w:val="center"/>
              <w:rPr>
                <w:rFonts w:ascii="Times New Roman" w:hAnsi="Times New Roman" w:cs="Times New Roman"/>
                <w:sz w:val="28"/>
                <w:szCs w:val="28"/>
              </w:rPr>
            </w:pPr>
            <w:r w:rsidRPr="00123213">
              <w:rPr>
                <w:rFonts w:ascii="Times New Roman" w:hAnsi="Times New Roman" w:cs="Times New Roman"/>
                <w:sz w:val="28"/>
                <w:szCs w:val="28"/>
              </w:rPr>
              <w:t>Наименование</w:t>
            </w:r>
          </w:p>
          <w:p w:rsidR="00982305" w:rsidRPr="00123213" w:rsidRDefault="00982305" w:rsidP="00B31AFE">
            <w:pPr>
              <w:pStyle w:val="ConsPlusNormal"/>
              <w:widowControl/>
              <w:ind w:firstLine="0"/>
              <w:jc w:val="center"/>
              <w:outlineLvl w:val="0"/>
              <w:rPr>
                <w:rFonts w:ascii="Times New Roman" w:hAnsi="Times New Roman" w:cs="Times New Roman"/>
                <w:sz w:val="28"/>
                <w:szCs w:val="28"/>
              </w:rPr>
            </w:pPr>
            <w:r w:rsidRPr="00123213">
              <w:rPr>
                <w:rFonts w:ascii="Times New Roman" w:hAnsi="Times New Roman" w:cs="Times New Roman"/>
                <w:sz w:val="28"/>
                <w:szCs w:val="28"/>
              </w:rPr>
              <w:t>должностей</w:t>
            </w:r>
          </w:p>
        </w:tc>
        <w:tc>
          <w:tcPr>
            <w:tcW w:w="6480" w:type="dxa"/>
            <w:gridSpan w:val="5"/>
          </w:tcPr>
          <w:p w:rsidR="00982305" w:rsidRPr="00123213" w:rsidRDefault="00982305" w:rsidP="00B31AFE">
            <w:pPr>
              <w:pStyle w:val="ConsPlusNormal"/>
              <w:widowControl/>
              <w:ind w:firstLine="0"/>
              <w:jc w:val="center"/>
              <w:outlineLvl w:val="0"/>
              <w:rPr>
                <w:rFonts w:ascii="Times New Roman" w:hAnsi="Times New Roman" w:cs="Times New Roman"/>
                <w:sz w:val="28"/>
                <w:szCs w:val="28"/>
              </w:rPr>
            </w:pPr>
            <w:r w:rsidRPr="00123213">
              <w:rPr>
                <w:rFonts w:ascii="Times New Roman" w:hAnsi="Times New Roman" w:cs="Times New Roman"/>
                <w:sz w:val="28"/>
                <w:szCs w:val="28"/>
              </w:rPr>
              <w:t>Размеры должностных окладов, рублей</w:t>
            </w:r>
          </w:p>
        </w:tc>
      </w:tr>
      <w:tr w:rsidR="00982305" w:rsidTr="00B31AFE">
        <w:trPr>
          <w:cantSplit/>
          <w:trHeight w:val="70"/>
        </w:trPr>
        <w:tc>
          <w:tcPr>
            <w:tcW w:w="2988" w:type="dxa"/>
            <w:vMerge/>
            <w:vAlign w:val="center"/>
          </w:tcPr>
          <w:p w:rsidR="00982305" w:rsidRPr="00123213" w:rsidRDefault="00982305" w:rsidP="00B31AFE">
            <w:pPr>
              <w:rPr>
                <w:sz w:val="28"/>
                <w:szCs w:val="28"/>
              </w:rPr>
            </w:pPr>
          </w:p>
        </w:tc>
        <w:tc>
          <w:tcPr>
            <w:tcW w:w="6480" w:type="dxa"/>
            <w:gridSpan w:val="5"/>
          </w:tcPr>
          <w:p w:rsidR="00982305" w:rsidRPr="00123213" w:rsidRDefault="00982305" w:rsidP="00B31AFE">
            <w:pPr>
              <w:pStyle w:val="ConsPlusNormal"/>
              <w:widowControl/>
              <w:ind w:firstLine="0"/>
              <w:jc w:val="center"/>
              <w:outlineLvl w:val="0"/>
              <w:rPr>
                <w:rFonts w:ascii="Times New Roman" w:hAnsi="Times New Roman" w:cs="Times New Roman"/>
                <w:sz w:val="28"/>
                <w:szCs w:val="28"/>
              </w:rPr>
            </w:pPr>
            <w:r w:rsidRPr="00123213">
              <w:rPr>
                <w:rFonts w:ascii="Times New Roman" w:hAnsi="Times New Roman" w:cs="Times New Roman"/>
                <w:sz w:val="28"/>
                <w:szCs w:val="28"/>
              </w:rPr>
              <w:t>Численность населения, тыс. человек</w:t>
            </w:r>
          </w:p>
        </w:tc>
      </w:tr>
      <w:tr w:rsidR="00982305" w:rsidTr="00B31AFE">
        <w:trPr>
          <w:cantSplit/>
        </w:trPr>
        <w:tc>
          <w:tcPr>
            <w:tcW w:w="2988" w:type="dxa"/>
            <w:vMerge/>
            <w:vAlign w:val="center"/>
          </w:tcPr>
          <w:p w:rsidR="00982305" w:rsidRPr="00123213" w:rsidRDefault="00982305" w:rsidP="00B31AFE">
            <w:pPr>
              <w:rPr>
                <w:sz w:val="28"/>
                <w:szCs w:val="28"/>
              </w:rPr>
            </w:pPr>
          </w:p>
        </w:tc>
        <w:tc>
          <w:tcPr>
            <w:tcW w:w="1033" w:type="dxa"/>
          </w:tcPr>
          <w:p w:rsidR="00982305" w:rsidRPr="00123213" w:rsidRDefault="00982305" w:rsidP="00B31AFE">
            <w:pPr>
              <w:jc w:val="center"/>
            </w:pPr>
            <w:r w:rsidRPr="00123213">
              <w:rPr>
                <w:sz w:val="28"/>
                <w:szCs w:val="28"/>
              </w:rPr>
              <w:t>свыше 5</w:t>
            </w:r>
          </w:p>
        </w:tc>
        <w:tc>
          <w:tcPr>
            <w:tcW w:w="1487" w:type="dxa"/>
          </w:tcPr>
          <w:p w:rsidR="00982305" w:rsidRPr="00123213" w:rsidRDefault="00982305" w:rsidP="00B31AFE">
            <w:pPr>
              <w:jc w:val="center"/>
            </w:pPr>
            <w:r w:rsidRPr="00123213">
              <w:rPr>
                <w:sz w:val="28"/>
                <w:szCs w:val="28"/>
              </w:rPr>
              <w:t>свыше 2 до 5</w:t>
            </w:r>
          </w:p>
        </w:tc>
        <w:tc>
          <w:tcPr>
            <w:tcW w:w="1440" w:type="dxa"/>
          </w:tcPr>
          <w:p w:rsidR="00982305" w:rsidRPr="00123213" w:rsidRDefault="00982305" w:rsidP="00B31AFE">
            <w:pPr>
              <w:jc w:val="center"/>
            </w:pPr>
            <w:r w:rsidRPr="00123213">
              <w:rPr>
                <w:sz w:val="28"/>
                <w:szCs w:val="28"/>
              </w:rPr>
              <w:t>свыше 1 до 2</w:t>
            </w:r>
          </w:p>
        </w:tc>
        <w:tc>
          <w:tcPr>
            <w:tcW w:w="1440" w:type="dxa"/>
          </w:tcPr>
          <w:p w:rsidR="00982305" w:rsidRPr="006177F7" w:rsidRDefault="00982305" w:rsidP="00B31AFE">
            <w:pPr>
              <w:jc w:val="center"/>
              <w:rPr>
                <w:b/>
              </w:rPr>
            </w:pPr>
            <w:r w:rsidRPr="006177F7">
              <w:rPr>
                <w:b/>
                <w:sz w:val="28"/>
                <w:szCs w:val="28"/>
              </w:rPr>
              <w:t>свыше 0,5 до 1</w:t>
            </w:r>
          </w:p>
        </w:tc>
        <w:tc>
          <w:tcPr>
            <w:tcW w:w="1080" w:type="dxa"/>
          </w:tcPr>
          <w:p w:rsidR="00982305" w:rsidRPr="00123213" w:rsidRDefault="00982305" w:rsidP="00B31AFE">
            <w:pPr>
              <w:jc w:val="center"/>
            </w:pPr>
            <w:r w:rsidRPr="00123213">
              <w:rPr>
                <w:sz w:val="28"/>
                <w:szCs w:val="28"/>
              </w:rPr>
              <w:t xml:space="preserve"> до 0,5</w:t>
            </w:r>
          </w:p>
        </w:tc>
      </w:tr>
      <w:tr w:rsidR="00982305" w:rsidTr="00B31AFE">
        <w:tc>
          <w:tcPr>
            <w:tcW w:w="2988" w:type="dxa"/>
          </w:tcPr>
          <w:p w:rsidR="00982305" w:rsidRPr="00123213" w:rsidRDefault="00982305" w:rsidP="00B31AFE">
            <w:pPr>
              <w:pStyle w:val="ConsPlusNormal"/>
              <w:widowControl/>
              <w:ind w:firstLine="0"/>
              <w:rPr>
                <w:rFonts w:ascii="Times New Roman" w:hAnsi="Times New Roman" w:cs="Times New Roman"/>
                <w:sz w:val="28"/>
                <w:szCs w:val="28"/>
              </w:rPr>
            </w:pPr>
            <w:r w:rsidRPr="00123213">
              <w:rPr>
                <w:rFonts w:ascii="Times New Roman" w:hAnsi="Times New Roman" w:cs="Times New Roman"/>
                <w:sz w:val="28"/>
                <w:szCs w:val="28"/>
              </w:rPr>
              <w:t>Глава муниципального образования</w:t>
            </w:r>
          </w:p>
        </w:tc>
        <w:tc>
          <w:tcPr>
            <w:tcW w:w="1033" w:type="dxa"/>
          </w:tcPr>
          <w:p w:rsidR="00982305" w:rsidRPr="00123213" w:rsidRDefault="00982305" w:rsidP="00B31AF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14952</w:t>
            </w:r>
          </w:p>
        </w:tc>
        <w:tc>
          <w:tcPr>
            <w:tcW w:w="1487" w:type="dxa"/>
          </w:tcPr>
          <w:p w:rsidR="00982305" w:rsidRPr="00123213" w:rsidRDefault="00982305" w:rsidP="00B31AF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13532</w:t>
            </w:r>
          </w:p>
        </w:tc>
        <w:tc>
          <w:tcPr>
            <w:tcW w:w="1440" w:type="dxa"/>
          </w:tcPr>
          <w:p w:rsidR="00982305" w:rsidRPr="00123213" w:rsidRDefault="00982305" w:rsidP="00B31AF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12244</w:t>
            </w:r>
          </w:p>
        </w:tc>
        <w:tc>
          <w:tcPr>
            <w:tcW w:w="1440" w:type="dxa"/>
          </w:tcPr>
          <w:p w:rsidR="00982305" w:rsidRPr="006177F7" w:rsidRDefault="00982305" w:rsidP="00B31AFE">
            <w:pPr>
              <w:pStyle w:val="ConsPlusNormal"/>
              <w:widowControl/>
              <w:ind w:firstLine="0"/>
              <w:jc w:val="center"/>
              <w:outlineLvl w:val="0"/>
              <w:rPr>
                <w:rFonts w:ascii="Times New Roman" w:hAnsi="Times New Roman" w:cs="Times New Roman"/>
                <w:b/>
                <w:sz w:val="28"/>
                <w:szCs w:val="28"/>
              </w:rPr>
            </w:pPr>
            <w:r w:rsidRPr="006177F7">
              <w:rPr>
                <w:rFonts w:ascii="Times New Roman" w:hAnsi="Times New Roman" w:cs="Times New Roman"/>
                <w:b/>
                <w:sz w:val="28"/>
                <w:szCs w:val="28"/>
              </w:rPr>
              <w:t>10994</w:t>
            </w:r>
          </w:p>
        </w:tc>
        <w:tc>
          <w:tcPr>
            <w:tcW w:w="1080" w:type="dxa"/>
          </w:tcPr>
          <w:p w:rsidR="00982305" w:rsidRPr="00123213" w:rsidRDefault="00982305" w:rsidP="00B31AF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9770</w:t>
            </w:r>
          </w:p>
        </w:tc>
      </w:tr>
    </w:tbl>
    <w:p w:rsidR="00982305" w:rsidRDefault="00982305" w:rsidP="00982305">
      <w:pPr>
        <w:pStyle w:val="ConsPlusNormal"/>
        <w:widowControl/>
        <w:ind w:firstLine="540"/>
        <w:jc w:val="center"/>
        <w:outlineLvl w:val="0"/>
        <w:rPr>
          <w:sz w:val="28"/>
          <w:szCs w:val="28"/>
        </w:rPr>
      </w:pPr>
    </w:p>
    <w:p w:rsidR="00982305" w:rsidRDefault="00982305" w:rsidP="00982305">
      <w:pPr>
        <w:pStyle w:val="a4"/>
        <w:jc w:val="right"/>
        <w:rPr>
          <w:rFonts w:ascii="Times New Roman" w:hAnsi="Times New Roman"/>
          <w:sz w:val="24"/>
          <w:szCs w:val="24"/>
        </w:rPr>
      </w:pPr>
    </w:p>
    <w:p w:rsidR="00982305" w:rsidRDefault="00982305" w:rsidP="00982305">
      <w:pPr>
        <w:pStyle w:val="a4"/>
        <w:rPr>
          <w:rFonts w:ascii="Times New Roman" w:hAnsi="Times New Roman"/>
          <w:sz w:val="24"/>
          <w:szCs w:val="24"/>
        </w:rPr>
      </w:pPr>
    </w:p>
    <w:p w:rsidR="00982305" w:rsidRDefault="00982305" w:rsidP="00982305">
      <w:pPr>
        <w:pStyle w:val="a4"/>
        <w:jc w:val="center"/>
        <w:rPr>
          <w:rFonts w:ascii="Times New Roman" w:hAnsi="Times New Roman"/>
          <w:sz w:val="24"/>
          <w:szCs w:val="24"/>
        </w:rPr>
      </w:pPr>
      <w:r>
        <w:rPr>
          <w:rFonts w:ascii="Times New Roman" w:hAnsi="Times New Roman"/>
          <w:sz w:val="24"/>
          <w:szCs w:val="24"/>
        </w:rPr>
        <w:t>__________________________________________________</w:t>
      </w: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jc w:val="right"/>
        <w:rPr>
          <w:rFonts w:ascii="Times New Roman" w:hAnsi="Times New Roman"/>
          <w:sz w:val="24"/>
          <w:szCs w:val="24"/>
        </w:rPr>
      </w:pPr>
    </w:p>
    <w:p w:rsidR="00982305" w:rsidRDefault="00982305" w:rsidP="00982305">
      <w:pPr>
        <w:pStyle w:val="a4"/>
        <w:rPr>
          <w:rFonts w:ascii="Times New Roman" w:hAnsi="Times New Roman"/>
          <w:sz w:val="24"/>
          <w:szCs w:val="24"/>
        </w:rPr>
      </w:pPr>
    </w:p>
    <w:p w:rsidR="00982305" w:rsidRDefault="00982305" w:rsidP="00982305">
      <w:pPr>
        <w:pStyle w:val="a4"/>
        <w:jc w:val="right"/>
        <w:rPr>
          <w:rFonts w:ascii="Times New Roman" w:hAnsi="Times New Roman"/>
          <w:sz w:val="24"/>
          <w:szCs w:val="24"/>
        </w:rPr>
      </w:pPr>
      <w:r>
        <w:rPr>
          <w:rFonts w:ascii="Times New Roman" w:hAnsi="Times New Roman"/>
          <w:sz w:val="24"/>
          <w:szCs w:val="24"/>
        </w:rPr>
        <w:t xml:space="preserve"> </w:t>
      </w:r>
    </w:p>
    <w:p w:rsidR="00982305" w:rsidRPr="002E6B62" w:rsidRDefault="00982305" w:rsidP="00982305">
      <w:pPr>
        <w:pStyle w:val="a4"/>
        <w:jc w:val="center"/>
        <w:rPr>
          <w:rFonts w:ascii="Times New Roman" w:hAnsi="Times New Roman"/>
          <w:sz w:val="10"/>
          <w:szCs w:val="10"/>
        </w:rPr>
      </w:pPr>
      <w:r>
        <w:rPr>
          <w:rFonts w:ascii="Times New Roman" w:hAnsi="Times New Roman"/>
          <w:sz w:val="24"/>
          <w:szCs w:val="24"/>
        </w:rPr>
        <w:lastRenderedPageBreak/>
        <w:t xml:space="preserve">                                                                                           </w:t>
      </w:r>
      <w:r w:rsidRPr="00733150">
        <w:rPr>
          <w:rFonts w:ascii="Times New Roman" w:hAnsi="Times New Roman"/>
          <w:sz w:val="24"/>
          <w:szCs w:val="24"/>
        </w:rPr>
        <w:t xml:space="preserve">Приложение </w:t>
      </w:r>
      <w:r>
        <w:rPr>
          <w:rFonts w:ascii="Times New Roman" w:hAnsi="Times New Roman"/>
          <w:sz w:val="24"/>
          <w:szCs w:val="24"/>
        </w:rPr>
        <w:t xml:space="preserve">№ </w:t>
      </w:r>
      <w:r w:rsidRPr="00733150">
        <w:rPr>
          <w:rFonts w:ascii="Times New Roman" w:hAnsi="Times New Roman"/>
          <w:sz w:val="24"/>
          <w:szCs w:val="24"/>
        </w:rPr>
        <w:t>2</w:t>
      </w:r>
    </w:p>
    <w:p w:rsidR="00982305" w:rsidRPr="00733150" w:rsidRDefault="00982305" w:rsidP="00982305">
      <w:pPr>
        <w:pStyle w:val="a4"/>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733150">
        <w:rPr>
          <w:rFonts w:ascii="Times New Roman" w:hAnsi="Times New Roman"/>
          <w:sz w:val="24"/>
          <w:szCs w:val="24"/>
        </w:rPr>
        <w:t xml:space="preserve">к Решению </w:t>
      </w:r>
      <w:r>
        <w:rPr>
          <w:rFonts w:ascii="Times New Roman" w:hAnsi="Times New Roman"/>
          <w:sz w:val="24"/>
          <w:szCs w:val="24"/>
        </w:rPr>
        <w:t>Юбилейной</w:t>
      </w:r>
      <w:r w:rsidRPr="00733150">
        <w:rPr>
          <w:rFonts w:ascii="Times New Roman" w:hAnsi="Times New Roman"/>
          <w:sz w:val="24"/>
          <w:szCs w:val="24"/>
        </w:rPr>
        <w:t xml:space="preserve"> </w:t>
      </w:r>
    </w:p>
    <w:p w:rsidR="00982305" w:rsidRPr="00733150" w:rsidRDefault="00982305" w:rsidP="00982305">
      <w:pPr>
        <w:pStyle w:val="a4"/>
        <w:jc w:val="center"/>
        <w:rPr>
          <w:rFonts w:ascii="Times New Roman" w:hAnsi="Times New Roman"/>
          <w:sz w:val="24"/>
          <w:szCs w:val="24"/>
        </w:rPr>
      </w:pPr>
      <w:r>
        <w:rPr>
          <w:rFonts w:ascii="Times New Roman" w:hAnsi="Times New Roman"/>
          <w:sz w:val="24"/>
          <w:szCs w:val="24"/>
        </w:rPr>
        <w:t xml:space="preserve">                                                                                        </w:t>
      </w:r>
      <w:r w:rsidRPr="00733150">
        <w:rPr>
          <w:rFonts w:ascii="Times New Roman" w:hAnsi="Times New Roman"/>
          <w:sz w:val="24"/>
          <w:szCs w:val="24"/>
        </w:rPr>
        <w:t xml:space="preserve">сельской Думы </w:t>
      </w:r>
    </w:p>
    <w:p w:rsidR="00982305" w:rsidRPr="00733150" w:rsidRDefault="00982305" w:rsidP="00982305">
      <w:pPr>
        <w:pStyle w:val="a4"/>
        <w:jc w:val="center"/>
        <w:rPr>
          <w:rFonts w:ascii="Times New Roman" w:hAnsi="Times New Roman"/>
          <w:sz w:val="24"/>
          <w:szCs w:val="24"/>
        </w:rPr>
      </w:pPr>
      <w:r>
        <w:rPr>
          <w:rFonts w:ascii="Times New Roman" w:hAnsi="Times New Roman"/>
          <w:sz w:val="24"/>
          <w:szCs w:val="24"/>
        </w:rPr>
        <w:t xml:space="preserve">                                                                                               </w:t>
      </w:r>
      <w:r w:rsidRPr="005B049F">
        <w:rPr>
          <w:rFonts w:ascii="Times New Roman" w:hAnsi="Times New Roman"/>
          <w:sz w:val="24"/>
          <w:szCs w:val="24"/>
        </w:rPr>
        <w:t>от</w:t>
      </w:r>
      <w:r>
        <w:rPr>
          <w:rFonts w:ascii="Times New Roman" w:hAnsi="Times New Roman"/>
          <w:sz w:val="24"/>
          <w:szCs w:val="24"/>
        </w:rPr>
        <w:t xml:space="preserve"> 25.10.2023</w:t>
      </w:r>
      <w:r w:rsidRPr="005B049F">
        <w:rPr>
          <w:rFonts w:ascii="Times New Roman" w:hAnsi="Times New Roman"/>
          <w:sz w:val="24"/>
          <w:szCs w:val="24"/>
        </w:rPr>
        <w:t xml:space="preserve"> № </w:t>
      </w:r>
      <w:r>
        <w:rPr>
          <w:rFonts w:ascii="Times New Roman" w:hAnsi="Times New Roman"/>
          <w:sz w:val="24"/>
          <w:szCs w:val="24"/>
        </w:rPr>
        <w:t>88</w:t>
      </w:r>
    </w:p>
    <w:p w:rsidR="00982305" w:rsidRPr="00733150" w:rsidRDefault="00982305" w:rsidP="00982305">
      <w:pPr>
        <w:pStyle w:val="ConsPlusNormal"/>
        <w:widowControl/>
        <w:ind w:firstLine="540"/>
        <w:jc w:val="right"/>
        <w:outlineLvl w:val="0"/>
        <w:rPr>
          <w:sz w:val="28"/>
          <w:szCs w:val="28"/>
        </w:rPr>
      </w:pPr>
    </w:p>
    <w:p w:rsidR="00982305" w:rsidRPr="00733150" w:rsidRDefault="00982305" w:rsidP="00982305">
      <w:pPr>
        <w:pStyle w:val="a4"/>
        <w:rPr>
          <w:rFonts w:ascii="Times New Roman" w:hAnsi="Times New Roman"/>
          <w:b/>
          <w:sz w:val="28"/>
          <w:szCs w:val="28"/>
        </w:rPr>
      </w:pPr>
    </w:p>
    <w:p w:rsidR="00982305" w:rsidRPr="00733150" w:rsidRDefault="00982305" w:rsidP="00982305">
      <w:pPr>
        <w:pStyle w:val="ConsPlusNormal"/>
        <w:widowControl/>
        <w:ind w:firstLine="0"/>
        <w:jc w:val="center"/>
        <w:outlineLvl w:val="0"/>
        <w:rPr>
          <w:rFonts w:ascii="Times New Roman" w:hAnsi="Times New Roman" w:cs="Times New Roman"/>
          <w:b/>
          <w:sz w:val="28"/>
          <w:szCs w:val="28"/>
        </w:rPr>
      </w:pPr>
      <w:r w:rsidRPr="00733150">
        <w:rPr>
          <w:rFonts w:ascii="Times New Roman" w:hAnsi="Times New Roman" w:cs="Times New Roman"/>
          <w:b/>
          <w:caps/>
          <w:sz w:val="28"/>
          <w:szCs w:val="28"/>
        </w:rPr>
        <w:t>Размеры должностных окладов</w:t>
      </w:r>
      <w:r w:rsidRPr="00733150">
        <w:rPr>
          <w:rFonts w:ascii="Times New Roman" w:hAnsi="Times New Roman" w:cs="Times New Roman"/>
          <w:b/>
          <w:sz w:val="28"/>
          <w:szCs w:val="28"/>
        </w:rPr>
        <w:t xml:space="preserve"> </w:t>
      </w:r>
    </w:p>
    <w:p w:rsidR="00982305" w:rsidRPr="00123213" w:rsidRDefault="00982305" w:rsidP="00982305">
      <w:pPr>
        <w:pStyle w:val="ConsPlusNormal"/>
        <w:widowControl/>
        <w:ind w:firstLine="0"/>
        <w:jc w:val="center"/>
        <w:outlineLvl w:val="0"/>
        <w:rPr>
          <w:rFonts w:ascii="Times New Roman" w:hAnsi="Times New Roman" w:cs="Times New Roman"/>
          <w:sz w:val="28"/>
          <w:szCs w:val="28"/>
        </w:rPr>
      </w:pPr>
      <w:r w:rsidRPr="00733150">
        <w:rPr>
          <w:rFonts w:ascii="Times New Roman" w:hAnsi="Times New Roman" w:cs="Times New Roman"/>
          <w:sz w:val="28"/>
          <w:szCs w:val="28"/>
        </w:rPr>
        <w:t>муниципальных служащих органов местного самоуправления</w:t>
      </w:r>
    </w:p>
    <w:p w:rsidR="00982305" w:rsidRPr="00123213" w:rsidRDefault="00982305" w:rsidP="00982305">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Юбилейного сельского поселения</w:t>
      </w:r>
    </w:p>
    <w:p w:rsidR="00982305" w:rsidRDefault="00982305" w:rsidP="00982305">
      <w:pPr>
        <w:pStyle w:val="ConsPlusNormal"/>
        <w:widowControl/>
        <w:ind w:firstLine="540"/>
        <w:jc w:val="center"/>
        <w:outlineLvl w:val="0"/>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
        <w:gridCol w:w="1213"/>
        <w:gridCol w:w="1260"/>
        <w:gridCol w:w="1260"/>
        <w:gridCol w:w="1667"/>
        <w:gridCol w:w="1260"/>
      </w:tblGrid>
      <w:tr w:rsidR="00982305" w:rsidRPr="00123213" w:rsidTr="00B31AFE">
        <w:trPr>
          <w:cantSplit/>
        </w:trPr>
        <w:tc>
          <w:tcPr>
            <w:tcW w:w="2808" w:type="dxa"/>
            <w:gridSpan w:val="2"/>
            <w:vMerge w:val="restart"/>
          </w:tcPr>
          <w:p w:rsidR="00982305" w:rsidRPr="00123213" w:rsidRDefault="00982305" w:rsidP="00B31AFE">
            <w:pPr>
              <w:pStyle w:val="ConsPlusNormal"/>
              <w:widowControl/>
              <w:ind w:firstLine="0"/>
              <w:jc w:val="center"/>
              <w:rPr>
                <w:rFonts w:ascii="Times New Roman" w:hAnsi="Times New Roman" w:cs="Times New Roman"/>
                <w:sz w:val="28"/>
                <w:szCs w:val="28"/>
              </w:rPr>
            </w:pPr>
            <w:r w:rsidRPr="00123213">
              <w:rPr>
                <w:rFonts w:ascii="Times New Roman" w:hAnsi="Times New Roman" w:cs="Times New Roman"/>
                <w:sz w:val="28"/>
                <w:szCs w:val="28"/>
              </w:rPr>
              <w:t>Наименование</w:t>
            </w:r>
          </w:p>
          <w:p w:rsidR="00982305" w:rsidRPr="00123213" w:rsidRDefault="00982305" w:rsidP="00B31AFE">
            <w:pPr>
              <w:pStyle w:val="ConsPlusNormal"/>
              <w:widowControl/>
              <w:ind w:firstLine="0"/>
              <w:jc w:val="center"/>
              <w:outlineLvl w:val="0"/>
              <w:rPr>
                <w:rFonts w:ascii="Times New Roman" w:hAnsi="Times New Roman" w:cs="Times New Roman"/>
                <w:sz w:val="28"/>
                <w:szCs w:val="28"/>
              </w:rPr>
            </w:pPr>
            <w:r w:rsidRPr="00123213">
              <w:rPr>
                <w:rFonts w:ascii="Times New Roman" w:hAnsi="Times New Roman" w:cs="Times New Roman"/>
                <w:sz w:val="28"/>
                <w:szCs w:val="28"/>
              </w:rPr>
              <w:t>должностей</w:t>
            </w:r>
          </w:p>
        </w:tc>
        <w:tc>
          <w:tcPr>
            <w:tcW w:w="6660" w:type="dxa"/>
            <w:gridSpan w:val="5"/>
          </w:tcPr>
          <w:p w:rsidR="00982305" w:rsidRPr="00123213" w:rsidRDefault="00982305" w:rsidP="00B31AFE">
            <w:pPr>
              <w:pStyle w:val="ConsPlusNormal"/>
              <w:widowControl/>
              <w:ind w:firstLine="0"/>
              <w:jc w:val="center"/>
              <w:outlineLvl w:val="0"/>
              <w:rPr>
                <w:rFonts w:ascii="Times New Roman" w:hAnsi="Times New Roman" w:cs="Times New Roman"/>
                <w:sz w:val="28"/>
                <w:szCs w:val="28"/>
              </w:rPr>
            </w:pPr>
            <w:r w:rsidRPr="00123213">
              <w:rPr>
                <w:rFonts w:ascii="Times New Roman" w:hAnsi="Times New Roman" w:cs="Times New Roman"/>
                <w:sz w:val="28"/>
                <w:szCs w:val="28"/>
              </w:rPr>
              <w:t>Размеры должностных окладов, рублей</w:t>
            </w:r>
          </w:p>
        </w:tc>
      </w:tr>
      <w:tr w:rsidR="00982305" w:rsidRPr="00123213" w:rsidTr="00B31AFE">
        <w:trPr>
          <w:cantSplit/>
        </w:trPr>
        <w:tc>
          <w:tcPr>
            <w:tcW w:w="2808" w:type="dxa"/>
            <w:gridSpan w:val="2"/>
            <w:vMerge/>
            <w:vAlign w:val="center"/>
          </w:tcPr>
          <w:p w:rsidR="00982305" w:rsidRPr="00123213" w:rsidRDefault="00982305" w:rsidP="00B31AFE">
            <w:pPr>
              <w:rPr>
                <w:sz w:val="28"/>
                <w:szCs w:val="28"/>
              </w:rPr>
            </w:pPr>
          </w:p>
        </w:tc>
        <w:tc>
          <w:tcPr>
            <w:tcW w:w="6660" w:type="dxa"/>
            <w:gridSpan w:val="5"/>
          </w:tcPr>
          <w:p w:rsidR="00982305" w:rsidRPr="00123213" w:rsidRDefault="00982305" w:rsidP="00B31AFE">
            <w:pPr>
              <w:pStyle w:val="ConsPlusNormal"/>
              <w:widowControl/>
              <w:ind w:firstLine="0"/>
              <w:jc w:val="center"/>
              <w:outlineLvl w:val="0"/>
              <w:rPr>
                <w:rFonts w:ascii="Times New Roman" w:hAnsi="Times New Roman" w:cs="Times New Roman"/>
                <w:sz w:val="28"/>
                <w:szCs w:val="28"/>
              </w:rPr>
            </w:pPr>
            <w:r w:rsidRPr="00123213">
              <w:rPr>
                <w:rFonts w:ascii="Times New Roman" w:hAnsi="Times New Roman" w:cs="Times New Roman"/>
                <w:sz w:val="28"/>
                <w:szCs w:val="28"/>
              </w:rPr>
              <w:t>Численность населения, тыс. человек</w:t>
            </w:r>
          </w:p>
        </w:tc>
      </w:tr>
      <w:tr w:rsidR="00982305" w:rsidRPr="00123213" w:rsidTr="00B31AFE">
        <w:trPr>
          <w:cantSplit/>
        </w:trPr>
        <w:tc>
          <w:tcPr>
            <w:tcW w:w="2808" w:type="dxa"/>
            <w:gridSpan w:val="2"/>
            <w:vMerge/>
            <w:vAlign w:val="center"/>
          </w:tcPr>
          <w:p w:rsidR="00982305" w:rsidRPr="00123213" w:rsidRDefault="00982305" w:rsidP="00B31AFE">
            <w:pPr>
              <w:rPr>
                <w:sz w:val="28"/>
                <w:szCs w:val="28"/>
              </w:rPr>
            </w:pPr>
          </w:p>
        </w:tc>
        <w:tc>
          <w:tcPr>
            <w:tcW w:w="1213" w:type="dxa"/>
          </w:tcPr>
          <w:p w:rsidR="00982305" w:rsidRPr="00123213" w:rsidRDefault="00982305" w:rsidP="00B31AFE">
            <w:pPr>
              <w:pStyle w:val="ConsPlusNormal"/>
              <w:widowControl/>
              <w:ind w:firstLine="0"/>
              <w:jc w:val="center"/>
              <w:outlineLvl w:val="0"/>
              <w:rPr>
                <w:rFonts w:ascii="Times New Roman" w:hAnsi="Times New Roman" w:cs="Times New Roman"/>
                <w:sz w:val="28"/>
                <w:szCs w:val="28"/>
              </w:rPr>
            </w:pPr>
            <w:r w:rsidRPr="00123213">
              <w:rPr>
                <w:rFonts w:ascii="Times New Roman" w:hAnsi="Times New Roman" w:cs="Times New Roman"/>
                <w:sz w:val="28"/>
                <w:szCs w:val="28"/>
              </w:rPr>
              <w:t xml:space="preserve">свыше </w:t>
            </w:r>
            <w:r>
              <w:rPr>
                <w:rFonts w:ascii="Times New Roman" w:hAnsi="Times New Roman" w:cs="Times New Roman"/>
                <w:sz w:val="28"/>
                <w:szCs w:val="28"/>
              </w:rPr>
              <w:t>4</w:t>
            </w:r>
          </w:p>
        </w:tc>
        <w:tc>
          <w:tcPr>
            <w:tcW w:w="1260" w:type="dxa"/>
          </w:tcPr>
          <w:p w:rsidR="00982305" w:rsidRPr="00123213" w:rsidRDefault="00982305" w:rsidP="00B31AFE">
            <w:pPr>
              <w:pStyle w:val="ConsPlusNormal"/>
              <w:widowControl/>
              <w:ind w:firstLine="0"/>
              <w:jc w:val="center"/>
              <w:outlineLvl w:val="0"/>
              <w:rPr>
                <w:rFonts w:ascii="Times New Roman" w:hAnsi="Times New Roman" w:cs="Times New Roman"/>
                <w:sz w:val="28"/>
                <w:szCs w:val="28"/>
              </w:rPr>
            </w:pPr>
            <w:r w:rsidRPr="00123213">
              <w:rPr>
                <w:rFonts w:ascii="Times New Roman" w:hAnsi="Times New Roman" w:cs="Times New Roman"/>
                <w:sz w:val="28"/>
                <w:szCs w:val="28"/>
              </w:rPr>
              <w:t xml:space="preserve">свыше 2 до </w:t>
            </w:r>
            <w:r>
              <w:rPr>
                <w:rFonts w:ascii="Times New Roman" w:hAnsi="Times New Roman" w:cs="Times New Roman"/>
                <w:sz w:val="28"/>
                <w:szCs w:val="28"/>
              </w:rPr>
              <w:t>4</w:t>
            </w:r>
          </w:p>
        </w:tc>
        <w:tc>
          <w:tcPr>
            <w:tcW w:w="1260" w:type="dxa"/>
          </w:tcPr>
          <w:p w:rsidR="00982305" w:rsidRPr="00123213" w:rsidRDefault="00982305" w:rsidP="00B31AFE">
            <w:pPr>
              <w:pStyle w:val="ConsPlusNormal"/>
              <w:widowControl/>
              <w:ind w:firstLine="0"/>
              <w:jc w:val="center"/>
              <w:outlineLvl w:val="0"/>
              <w:rPr>
                <w:rFonts w:ascii="Times New Roman" w:hAnsi="Times New Roman" w:cs="Times New Roman"/>
                <w:sz w:val="28"/>
                <w:szCs w:val="28"/>
              </w:rPr>
            </w:pPr>
            <w:r w:rsidRPr="00123213">
              <w:rPr>
                <w:rFonts w:ascii="Times New Roman" w:hAnsi="Times New Roman" w:cs="Times New Roman"/>
                <w:sz w:val="28"/>
                <w:szCs w:val="28"/>
              </w:rPr>
              <w:t>свыше 1 до 2</w:t>
            </w:r>
          </w:p>
        </w:tc>
        <w:tc>
          <w:tcPr>
            <w:tcW w:w="1667" w:type="dxa"/>
          </w:tcPr>
          <w:p w:rsidR="00982305" w:rsidRPr="00123213" w:rsidRDefault="00982305" w:rsidP="00B31AFE">
            <w:pPr>
              <w:pStyle w:val="ConsPlusNormal"/>
              <w:widowControl/>
              <w:ind w:firstLine="0"/>
              <w:jc w:val="center"/>
              <w:outlineLvl w:val="0"/>
              <w:rPr>
                <w:rFonts w:ascii="Times New Roman" w:hAnsi="Times New Roman" w:cs="Times New Roman"/>
                <w:sz w:val="28"/>
                <w:szCs w:val="28"/>
              </w:rPr>
            </w:pPr>
            <w:r w:rsidRPr="00123213">
              <w:rPr>
                <w:rFonts w:ascii="Times New Roman" w:hAnsi="Times New Roman" w:cs="Times New Roman"/>
                <w:sz w:val="28"/>
                <w:szCs w:val="28"/>
              </w:rPr>
              <w:t>свыше 0,5 до 1</w:t>
            </w:r>
          </w:p>
        </w:tc>
        <w:tc>
          <w:tcPr>
            <w:tcW w:w="1260" w:type="dxa"/>
          </w:tcPr>
          <w:p w:rsidR="00982305" w:rsidRPr="00123213" w:rsidRDefault="00982305" w:rsidP="00B31AFE">
            <w:pPr>
              <w:pStyle w:val="ConsPlusNormal"/>
              <w:widowControl/>
              <w:ind w:firstLine="0"/>
              <w:jc w:val="center"/>
              <w:outlineLvl w:val="0"/>
              <w:rPr>
                <w:rFonts w:ascii="Times New Roman" w:hAnsi="Times New Roman" w:cs="Times New Roman"/>
                <w:sz w:val="28"/>
                <w:szCs w:val="28"/>
              </w:rPr>
            </w:pPr>
            <w:r w:rsidRPr="00123213">
              <w:rPr>
                <w:rFonts w:ascii="Times New Roman" w:hAnsi="Times New Roman" w:cs="Times New Roman"/>
                <w:sz w:val="28"/>
                <w:szCs w:val="28"/>
              </w:rPr>
              <w:t>до 0,5</w:t>
            </w:r>
          </w:p>
        </w:tc>
      </w:tr>
      <w:tr w:rsidR="00982305" w:rsidRPr="00123213" w:rsidTr="00B31AFE">
        <w:trPr>
          <w:cantSplit/>
        </w:trPr>
        <w:tc>
          <w:tcPr>
            <w:tcW w:w="2808" w:type="dxa"/>
            <w:gridSpan w:val="2"/>
          </w:tcPr>
          <w:p w:rsidR="00982305" w:rsidRPr="00123213" w:rsidRDefault="00982305" w:rsidP="00B31AFE">
            <w:pPr>
              <w:pStyle w:val="ConsPlusNormal"/>
              <w:widowControl/>
              <w:ind w:firstLine="0"/>
              <w:jc w:val="center"/>
              <w:rPr>
                <w:rFonts w:ascii="Times New Roman" w:hAnsi="Times New Roman" w:cs="Times New Roman"/>
                <w:sz w:val="28"/>
                <w:szCs w:val="28"/>
              </w:rPr>
            </w:pPr>
            <w:r w:rsidRPr="00123213">
              <w:rPr>
                <w:rFonts w:ascii="Times New Roman" w:hAnsi="Times New Roman" w:cs="Times New Roman"/>
                <w:sz w:val="28"/>
                <w:szCs w:val="28"/>
              </w:rPr>
              <w:t>Глава администрации</w:t>
            </w:r>
          </w:p>
        </w:tc>
        <w:tc>
          <w:tcPr>
            <w:tcW w:w="1213" w:type="dxa"/>
          </w:tcPr>
          <w:p w:rsidR="00982305" w:rsidRPr="00517F6B" w:rsidRDefault="00982305" w:rsidP="00B31AFE">
            <w:pPr>
              <w:pStyle w:val="ConsPlusNormal"/>
              <w:widowControl/>
              <w:ind w:firstLine="0"/>
              <w:jc w:val="center"/>
              <w:outlineLvl w:val="0"/>
              <w:rPr>
                <w:rFonts w:ascii="Times New Roman" w:hAnsi="Times New Roman" w:cs="Times New Roman"/>
                <w:sz w:val="28"/>
                <w:szCs w:val="28"/>
                <w:highlight w:val="yellow"/>
                <w:lang w:val="en-US"/>
              </w:rPr>
            </w:pPr>
            <w:r>
              <w:rPr>
                <w:rFonts w:ascii="Times New Roman" w:hAnsi="Times New Roman" w:cs="Times New Roman"/>
                <w:sz w:val="28"/>
                <w:szCs w:val="28"/>
              </w:rPr>
              <w:t>13006</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sidRPr="00BD4AFA">
              <w:rPr>
                <w:rFonts w:ascii="Times New Roman" w:hAnsi="Times New Roman" w:cs="Times New Roman"/>
                <w:sz w:val="28"/>
                <w:szCs w:val="28"/>
              </w:rPr>
              <w:t>12528</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sidRPr="00BD4AFA">
              <w:rPr>
                <w:rFonts w:ascii="Times New Roman" w:hAnsi="Times New Roman" w:cs="Times New Roman"/>
                <w:sz w:val="28"/>
                <w:szCs w:val="28"/>
              </w:rPr>
              <w:t>11734</w:t>
            </w:r>
          </w:p>
        </w:tc>
        <w:tc>
          <w:tcPr>
            <w:tcW w:w="1667" w:type="dxa"/>
          </w:tcPr>
          <w:p w:rsidR="00982305" w:rsidRPr="002E6B62" w:rsidRDefault="00982305" w:rsidP="00B31AFE">
            <w:pPr>
              <w:pStyle w:val="ConsPlusNormal"/>
              <w:widowControl/>
              <w:ind w:firstLine="0"/>
              <w:jc w:val="center"/>
              <w:outlineLvl w:val="0"/>
              <w:rPr>
                <w:rFonts w:ascii="Times New Roman" w:hAnsi="Times New Roman" w:cs="Times New Roman"/>
                <w:b/>
                <w:sz w:val="28"/>
                <w:szCs w:val="28"/>
              </w:rPr>
            </w:pPr>
            <w:r w:rsidRPr="002E6B62">
              <w:rPr>
                <w:rFonts w:ascii="Times New Roman" w:hAnsi="Times New Roman" w:cs="Times New Roman"/>
                <w:b/>
                <w:sz w:val="28"/>
                <w:szCs w:val="28"/>
              </w:rPr>
              <w:t>10850</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10278</w:t>
            </w:r>
          </w:p>
        </w:tc>
      </w:tr>
      <w:tr w:rsidR="00982305" w:rsidRPr="00123213" w:rsidTr="00B31AFE">
        <w:trPr>
          <w:cantSplit/>
        </w:trPr>
        <w:tc>
          <w:tcPr>
            <w:tcW w:w="2808" w:type="dxa"/>
            <w:gridSpan w:val="2"/>
          </w:tcPr>
          <w:p w:rsidR="00982305" w:rsidRPr="00123213" w:rsidRDefault="00982305" w:rsidP="00B31AFE">
            <w:pPr>
              <w:pStyle w:val="ConsPlusNormal"/>
              <w:widowControl/>
              <w:ind w:firstLine="0"/>
              <w:jc w:val="center"/>
              <w:rPr>
                <w:rFonts w:ascii="Times New Roman" w:hAnsi="Times New Roman" w:cs="Times New Roman"/>
                <w:sz w:val="28"/>
                <w:szCs w:val="28"/>
              </w:rPr>
            </w:pPr>
            <w:r w:rsidRPr="00123213">
              <w:rPr>
                <w:rFonts w:ascii="Times New Roman" w:hAnsi="Times New Roman" w:cs="Times New Roman"/>
                <w:sz w:val="28"/>
                <w:szCs w:val="28"/>
              </w:rPr>
              <w:t>Заместитель   главы</w:t>
            </w:r>
            <w:r w:rsidRPr="00123213">
              <w:rPr>
                <w:rFonts w:ascii="Times New Roman" w:hAnsi="Times New Roman" w:cs="Times New Roman"/>
                <w:sz w:val="28"/>
                <w:szCs w:val="28"/>
              </w:rPr>
              <w:br/>
              <w:t>администрации</w:t>
            </w:r>
          </w:p>
        </w:tc>
        <w:tc>
          <w:tcPr>
            <w:tcW w:w="1213"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sidRPr="00BD4AFA">
              <w:rPr>
                <w:rFonts w:ascii="Times New Roman" w:hAnsi="Times New Roman" w:cs="Times New Roman"/>
                <w:sz w:val="28"/>
                <w:szCs w:val="28"/>
              </w:rPr>
              <w:t>12322</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sidRPr="00BD4AFA">
              <w:rPr>
                <w:rFonts w:ascii="Times New Roman" w:hAnsi="Times New Roman" w:cs="Times New Roman"/>
                <w:sz w:val="28"/>
                <w:szCs w:val="28"/>
              </w:rPr>
              <w:t>1734</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sidRPr="00BD4AFA">
              <w:rPr>
                <w:rFonts w:ascii="Times New Roman" w:hAnsi="Times New Roman" w:cs="Times New Roman"/>
                <w:sz w:val="28"/>
                <w:szCs w:val="28"/>
              </w:rPr>
              <w:t>9384</w:t>
            </w:r>
          </w:p>
        </w:tc>
        <w:tc>
          <w:tcPr>
            <w:tcW w:w="1667" w:type="dxa"/>
          </w:tcPr>
          <w:p w:rsidR="00982305" w:rsidRPr="002E6B62" w:rsidRDefault="00982305" w:rsidP="00B31AFE">
            <w:pPr>
              <w:pStyle w:val="ConsPlusNormal"/>
              <w:widowControl/>
              <w:ind w:firstLine="0"/>
              <w:jc w:val="center"/>
              <w:outlineLvl w:val="0"/>
              <w:rPr>
                <w:rFonts w:ascii="Times New Roman" w:hAnsi="Times New Roman" w:cs="Times New Roman"/>
                <w:b/>
                <w:sz w:val="28"/>
                <w:szCs w:val="28"/>
              </w:rPr>
            </w:pPr>
            <w:r w:rsidRPr="002E6B62">
              <w:rPr>
                <w:rFonts w:ascii="Times New Roman" w:hAnsi="Times New Roman" w:cs="Times New Roman"/>
                <w:b/>
                <w:sz w:val="28"/>
                <w:szCs w:val="28"/>
              </w:rPr>
              <w:t>8620</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7906</w:t>
            </w:r>
          </w:p>
        </w:tc>
      </w:tr>
      <w:tr w:rsidR="00982305" w:rsidRPr="00123213" w:rsidTr="00B31AFE">
        <w:trPr>
          <w:cantSplit/>
        </w:trPr>
        <w:tc>
          <w:tcPr>
            <w:tcW w:w="2808" w:type="dxa"/>
            <w:gridSpan w:val="2"/>
          </w:tcPr>
          <w:p w:rsidR="00982305" w:rsidRPr="00123213" w:rsidRDefault="00982305" w:rsidP="00B31AF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Заведующий отделом</w:t>
            </w:r>
          </w:p>
        </w:tc>
        <w:tc>
          <w:tcPr>
            <w:tcW w:w="1213"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sidRPr="00BD4AFA">
              <w:rPr>
                <w:rFonts w:ascii="Times New Roman" w:hAnsi="Times New Roman" w:cs="Times New Roman"/>
                <w:sz w:val="28"/>
                <w:szCs w:val="28"/>
              </w:rPr>
              <w:t>11228</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sidRPr="00BD4AFA">
              <w:rPr>
                <w:rFonts w:ascii="Times New Roman" w:hAnsi="Times New Roman" w:cs="Times New Roman"/>
                <w:sz w:val="28"/>
                <w:szCs w:val="28"/>
              </w:rPr>
              <w:t>10276</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p>
        </w:tc>
        <w:tc>
          <w:tcPr>
            <w:tcW w:w="1667" w:type="dxa"/>
          </w:tcPr>
          <w:p w:rsidR="00982305" w:rsidRPr="002E6B62" w:rsidRDefault="00982305" w:rsidP="00B31AFE">
            <w:pPr>
              <w:pStyle w:val="ConsPlusNormal"/>
              <w:widowControl/>
              <w:ind w:firstLine="0"/>
              <w:jc w:val="center"/>
              <w:outlineLvl w:val="0"/>
              <w:rPr>
                <w:rFonts w:ascii="Times New Roman" w:hAnsi="Times New Roman" w:cs="Times New Roman"/>
                <w:b/>
                <w:sz w:val="28"/>
                <w:szCs w:val="28"/>
              </w:rPr>
            </w:pP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p>
        </w:tc>
      </w:tr>
      <w:tr w:rsidR="00982305" w:rsidRPr="00E91766" w:rsidTr="00B31AFE">
        <w:tc>
          <w:tcPr>
            <w:tcW w:w="2802" w:type="dxa"/>
          </w:tcPr>
          <w:p w:rsidR="00982305" w:rsidRPr="00123213" w:rsidRDefault="00982305" w:rsidP="00B31AF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Заведующий сектором</w:t>
            </w:r>
          </w:p>
        </w:tc>
        <w:tc>
          <w:tcPr>
            <w:tcW w:w="1219" w:type="dxa"/>
            <w:gridSpan w:val="2"/>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10940</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sidRPr="00BD4AFA">
              <w:rPr>
                <w:rFonts w:ascii="Times New Roman" w:hAnsi="Times New Roman" w:cs="Times New Roman"/>
                <w:sz w:val="28"/>
                <w:szCs w:val="28"/>
              </w:rPr>
              <w:t>9614</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p>
        </w:tc>
        <w:tc>
          <w:tcPr>
            <w:tcW w:w="1667" w:type="dxa"/>
          </w:tcPr>
          <w:p w:rsidR="00982305" w:rsidRPr="002E6B62" w:rsidRDefault="00982305" w:rsidP="00B31AFE">
            <w:pPr>
              <w:pStyle w:val="ConsPlusNormal"/>
              <w:widowControl/>
              <w:ind w:firstLine="0"/>
              <w:jc w:val="center"/>
              <w:outlineLvl w:val="0"/>
              <w:rPr>
                <w:rFonts w:ascii="Times New Roman" w:hAnsi="Times New Roman" w:cs="Times New Roman"/>
                <w:b/>
                <w:sz w:val="28"/>
                <w:szCs w:val="28"/>
              </w:rPr>
            </w:pP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p>
        </w:tc>
      </w:tr>
      <w:tr w:rsidR="00982305" w:rsidRPr="00E91766" w:rsidTr="00B31AFE">
        <w:tc>
          <w:tcPr>
            <w:tcW w:w="2802" w:type="dxa"/>
          </w:tcPr>
          <w:p w:rsidR="00982305" w:rsidRPr="00123213" w:rsidRDefault="00982305" w:rsidP="00B31AFE">
            <w:pPr>
              <w:pStyle w:val="ConsPlusNormal"/>
              <w:widowControl/>
              <w:ind w:firstLine="0"/>
              <w:jc w:val="center"/>
              <w:rPr>
                <w:rFonts w:ascii="Times New Roman" w:hAnsi="Times New Roman" w:cs="Times New Roman"/>
                <w:sz w:val="28"/>
                <w:szCs w:val="28"/>
              </w:rPr>
            </w:pPr>
            <w:r w:rsidRPr="00123213">
              <w:rPr>
                <w:rFonts w:ascii="Times New Roman" w:hAnsi="Times New Roman" w:cs="Times New Roman"/>
                <w:sz w:val="28"/>
                <w:szCs w:val="28"/>
              </w:rPr>
              <w:t>Главный специалист</w:t>
            </w:r>
          </w:p>
        </w:tc>
        <w:tc>
          <w:tcPr>
            <w:tcW w:w="1219" w:type="dxa"/>
            <w:gridSpan w:val="2"/>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10572</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sidRPr="00BD4AFA">
              <w:rPr>
                <w:rFonts w:ascii="Times New Roman" w:hAnsi="Times New Roman" w:cs="Times New Roman"/>
                <w:sz w:val="28"/>
                <w:szCs w:val="28"/>
              </w:rPr>
              <w:t>9384</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p>
        </w:tc>
        <w:tc>
          <w:tcPr>
            <w:tcW w:w="1667" w:type="dxa"/>
          </w:tcPr>
          <w:p w:rsidR="00982305" w:rsidRPr="002E6B62" w:rsidRDefault="00982305" w:rsidP="00B31AFE">
            <w:pPr>
              <w:pStyle w:val="ConsPlusNormal"/>
              <w:widowControl/>
              <w:ind w:firstLine="0"/>
              <w:jc w:val="center"/>
              <w:outlineLvl w:val="0"/>
              <w:rPr>
                <w:rFonts w:ascii="Times New Roman" w:hAnsi="Times New Roman" w:cs="Times New Roman"/>
                <w:b/>
                <w:sz w:val="28"/>
                <w:szCs w:val="28"/>
              </w:rPr>
            </w:pP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p>
        </w:tc>
      </w:tr>
      <w:tr w:rsidR="00982305" w:rsidRPr="00517F6B" w:rsidTr="00B31AFE">
        <w:tc>
          <w:tcPr>
            <w:tcW w:w="2802" w:type="dxa"/>
          </w:tcPr>
          <w:p w:rsidR="00982305" w:rsidRPr="00123213" w:rsidRDefault="00982305" w:rsidP="00B31AFE">
            <w:pPr>
              <w:pStyle w:val="ConsPlusNormal"/>
              <w:widowControl/>
              <w:ind w:firstLine="0"/>
              <w:jc w:val="center"/>
              <w:rPr>
                <w:rFonts w:ascii="Times New Roman" w:hAnsi="Times New Roman" w:cs="Times New Roman"/>
                <w:sz w:val="28"/>
                <w:szCs w:val="28"/>
              </w:rPr>
            </w:pPr>
            <w:r w:rsidRPr="00123213">
              <w:rPr>
                <w:rFonts w:ascii="Times New Roman" w:hAnsi="Times New Roman" w:cs="Times New Roman"/>
                <w:sz w:val="28"/>
                <w:szCs w:val="28"/>
              </w:rPr>
              <w:t>Ведущий специалист</w:t>
            </w:r>
          </w:p>
        </w:tc>
        <w:tc>
          <w:tcPr>
            <w:tcW w:w="1219" w:type="dxa"/>
            <w:gridSpan w:val="2"/>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9384</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sidRPr="00BD4AFA">
              <w:rPr>
                <w:rFonts w:ascii="Times New Roman" w:hAnsi="Times New Roman" w:cs="Times New Roman"/>
                <w:sz w:val="28"/>
                <w:szCs w:val="28"/>
              </w:rPr>
              <w:t>8890</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sidRPr="00BD4AFA">
              <w:rPr>
                <w:rFonts w:ascii="Times New Roman" w:hAnsi="Times New Roman" w:cs="Times New Roman"/>
                <w:sz w:val="28"/>
                <w:szCs w:val="28"/>
              </w:rPr>
              <w:t>8622</w:t>
            </w:r>
          </w:p>
        </w:tc>
        <w:tc>
          <w:tcPr>
            <w:tcW w:w="1667" w:type="dxa"/>
          </w:tcPr>
          <w:p w:rsidR="00982305" w:rsidRPr="002E6B62" w:rsidRDefault="00982305" w:rsidP="00B31AFE">
            <w:pPr>
              <w:pStyle w:val="ConsPlusNormal"/>
              <w:widowControl/>
              <w:ind w:firstLine="0"/>
              <w:jc w:val="center"/>
              <w:outlineLvl w:val="0"/>
              <w:rPr>
                <w:rFonts w:ascii="Times New Roman" w:hAnsi="Times New Roman" w:cs="Times New Roman"/>
                <w:b/>
                <w:sz w:val="28"/>
                <w:szCs w:val="28"/>
              </w:rPr>
            </w:pPr>
            <w:r w:rsidRPr="002E6B62">
              <w:rPr>
                <w:rFonts w:ascii="Times New Roman" w:hAnsi="Times New Roman" w:cs="Times New Roman"/>
                <w:b/>
                <w:sz w:val="28"/>
                <w:szCs w:val="28"/>
              </w:rPr>
              <w:t>7260</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7260</w:t>
            </w:r>
          </w:p>
        </w:tc>
      </w:tr>
      <w:tr w:rsidR="00982305" w:rsidRPr="00517F6B" w:rsidTr="00B31AFE">
        <w:tc>
          <w:tcPr>
            <w:tcW w:w="2802" w:type="dxa"/>
          </w:tcPr>
          <w:p w:rsidR="00982305" w:rsidRPr="00123213" w:rsidRDefault="00982305" w:rsidP="00B31AFE">
            <w:pPr>
              <w:pStyle w:val="ConsPlusNormal"/>
              <w:widowControl/>
              <w:ind w:firstLine="0"/>
              <w:jc w:val="center"/>
              <w:rPr>
                <w:rFonts w:ascii="Times New Roman" w:hAnsi="Times New Roman" w:cs="Times New Roman"/>
                <w:sz w:val="28"/>
                <w:szCs w:val="28"/>
                <w:lang w:val="en-US"/>
              </w:rPr>
            </w:pPr>
            <w:r w:rsidRPr="00123213">
              <w:rPr>
                <w:rFonts w:ascii="Times New Roman" w:hAnsi="Times New Roman" w:cs="Times New Roman"/>
                <w:sz w:val="28"/>
                <w:szCs w:val="28"/>
              </w:rPr>
              <w:t>Специалист</w:t>
            </w:r>
          </w:p>
          <w:p w:rsidR="00982305" w:rsidRPr="00123213" w:rsidRDefault="00982305" w:rsidP="00B31AFE">
            <w:pPr>
              <w:pStyle w:val="ConsPlusNormal"/>
              <w:widowControl/>
              <w:ind w:firstLine="0"/>
              <w:jc w:val="center"/>
              <w:rPr>
                <w:rFonts w:ascii="Times New Roman" w:hAnsi="Times New Roman" w:cs="Times New Roman"/>
                <w:sz w:val="28"/>
                <w:szCs w:val="28"/>
              </w:rPr>
            </w:pPr>
            <w:r w:rsidRPr="00123213">
              <w:rPr>
                <w:rFonts w:ascii="Times New Roman" w:hAnsi="Times New Roman" w:cs="Times New Roman"/>
                <w:sz w:val="28"/>
                <w:szCs w:val="28"/>
              </w:rPr>
              <w:t>I категории</w:t>
            </w:r>
          </w:p>
        </w:tc>
        <w:tc>
          <w:tcPr>
            <w:tcW w:w="1219" w:type="dxa"/>
            <w:gridSpan w:val="2"/>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8224</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sidRPr="00BD4AFA">
              <w:rPr>
                <w:rFonts w:ascii="Times New Roman" w:hAnsi="Times New Roman" w:cs="Times New Roman"/>
                <w:sz w:val="28"/>
                <w:szCs w:val="28"/>
              </w:rPr>
              <w:t>8224</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sidRPr="00BD4AFA">
              <w:rPr>
                <w:rFonts w:ascii="Times New Roman" w:hAnsi="Times New Roman" w:cs="Times New Roman"/>
                <w:sz w:val="28"/>
                <w:szCs w:val="28"/>
              </w:rPr>
              <w:t>8224</w:t>
            </w:r>
          </w:p>
        </w:tc>
        <w:tc>
          <w:tcPr>
            <w:tcW w:w="1667" w:type="dxa"/>
          </w:tcPr>
          <w:p w:rsidR="00982305" w:rsidRPr="002E6B62" w:rsidRDefault="00982305" w:rsidP="00B31AFE">
            <w:pPr>
              <w:pStyle w:val="ConsPlusNormal"/>
              <w:widowControl/>
              <w:ind w:firstLine="0"/>
              <w:jc w:val="center"/>
              <w:outlineLvl w:val="0"/>
              <w:rPr>
                <w:rFonts w:ascii="Times New Roman" w:hAnsi="Times New Roman" w:cs="Times New Roman"/>
                <w:b/>
                <w:sz w:val="28"/>
                <w:szCs w:val="28"/>
              </w:rPr>
            </w:pPr>
            <w:r w:rsidRPr="002E6B62">
              <w:rPr>
                <w:rFonts w:ascii="Times New Roman" w:hAnsi="Times New Roman" w:cs="Times New Roman"/>
                <w:b/>
                <w:sz w:val="28"/>
                <w:szCs w:val="28"/>
              </w:rPr>
              <w:t>7034</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7034</w:t>
            </w:r>
          </w:p>
        </w:tc>
      </w:tr>
      <w:tr w:rsidR="00982305" w:rsidRPr="00517F6B" w:rsidTr="00B31AFE">
        <w:tc>
          <w:tcPr>
            <w:tcW w:w="2802" w:type="dxa"/>
          </w:tcPr>
          <w:p w:rsidR="00982305" w:rsidRPr="00123213" w:rsidRDefault="00982305" w:rsidP="00B31AFE">
            <w:pPr>
              <w:pStyle w:val="ConsPlusNormal"/>
              <w:widowControl/>
              <w:ind w:firstLine="0"/>
              <w:jc w:val="center"/>
              <w:rPr>
                <w:rFonts w:ascii="Times New Roman" w:hAnsi="Times New Roman" w:cs="Times New Roman"/>
                <w:sz w:val="28"/>
                <w:szCs w:val="28"/>
                <w:lang w:val="en-US"/>
              </w:rPr>
            </w:pPr>
            <w:r w:rsidRPr="00123213">
              <w:rPr>
                <w:rFonts w:ascii="Times New Roman" w:hAnsi="Times New Roman" w:cs="Times New Roman"/>
                <w:sz w:val="28"/>
                <w:szCs w:val="28"/>
              </w:rPr>
              <w:t>Специалист</w:t>
            </w:r>
          </w:p>
          <w:p w:rsidR="00982305" w:rsidRPr="00123213" w:rsidRDefault="00982305" w:rsidP="00B31AFE">
            <w:pPr>
              <w:pStyle w:val="ConsPlusNormal"/>
              <w:widowControl/>
              <w:ind w:firstLine="0"/>
              <w:jc w:val="center"/>
              <w:rPr>
                <w:rFonts w:ascii="Times New Roman" w:hAnsi="Times New Roman" w:cs="Times New Roman"/>
                <w:sz w:val="28"/>
                <w:szCs w:val="28"/>
              </w:rPr>
            </w:pPr>
            <w:r w:rsidRPr="00123213">
              <w:rPr>
                <w:rFonts w:ascii="Times New Roman" w:hAnsi="Times New Roman" w:cs="Times New Roman"/>
                <w:sz w:val="28"/>
                <w:szCs w:val="28"/>
              </w:rPr>
              <w:t>II категории</w:t>
            </w:r>
          </w:p>
        </w:tc>
        <w:tc>
          <w:tcPr>
            <w:tcW w:w="1219" w:type="dxa"/>
            <w:gridSpan w:val="2"/>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6796</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sidRPr="00BD4AFA">
              <w:rPr>
                <w:rFonts w:ascii="Times New Roman" w:hAnsi="Times New Roman" w:cs="Times New Roman"/>
                <w:sz w:val="28"/>
                <w:szCs w:val="28"/>
              </w:rPr>
              <w:t>6796</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sidRPr="00BD4AFA">
              <w:rPr>
                <w:rFonts w:ascii="Times New Roman" w:hAnsi="Times New Roman" w:cs="Times New Roman"/>
                <w:sz w:val="28"/>
                <w:szCs w:val="28"/>
              </w:rPr>
              <w:t>6796</w:t>
            </w:r>
          </w:p>
        </w:tc>
        <w:tc>
          <w:tcPr>
            <w:tcW w:w="1667" w:type="dxa"/>
          </w:tcPr>
          <w:p w:rsidR="00982305" w:rsidRPr="002E6B62" w:rsidRDefault="00982305" w:rsidP="00B31AFE">
            <w:pPr>
              <w:pStyle w:val="ConsPlusNormal"/>
              <w:widowControl/>
              <w:ind w:firstLine="0"/>
              <w:jc w:val="center"/>
              <w:outlineLvl w:val="0"/>
              <w:rPr>
                <w:rFonts w:ascii="Times New Roman" w:hAnsi="Times New Roman" w:cs="Times New Roman"/>
                <w:b/>
                <w:sz w:val="28"/>
                <w:szCs w:val="28"/>
              </w:rPr>
            </w:pPr>
            <w:r w:rsidRPr="002E6B62">
              <w:rPr>
                <w:rFonts w:ascii="Times New Roman" w:hAnsi="Times New Roman" w:cs="Times New Roman"/>
                <w:b/>
                <w:sz w:val="28"/>
                <w:szCs w:val="28"/>
              </w:rPr>
              <w:t>6666</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666</w:t>
            </w:r>
          </w:p>
        </w:tc>
      </w:tr>
      <w:tr w:rsidR="00982305" w:rsidRPr="00517F6B" w:rsidTr="00B31AFE">
        <w:tc>
          <w:tcPr>
            <w:tcW w:w="2802" w:type="dxa"/>
          </w:tcPr>
          <w:p w:rsidR="00982305" w:rsidRPr="00123213" w:rsidRDefault="00982305" w:rsidP="00B31AFE">
            <w:pPr>
              <w:pStyle w:val="ConsPlusNormal"/>
              <w:widowControl/>
              <w:ind w:firstLine="0"/>
              <w:jc w:val="center"/>
              <w:rPr>
                <w:rFonts w:ascii="Times New Roman" w:hAnsi="Times New Roman" w:cs="Times New Roman"/>
                <w:sz w:val="28"/>
                <w:szCs w:val="28"/>
              </w:rPr>
            </w:pPr>
            <w:r w:rsidRPr="00123213">
              <w:rPr>
                <w:rFonts w:ascii="Times New Roman" w:hAnsi="Times New Roman" w:cs="Times New Roman"/>
                <w:sz w:val="28"/>
                <w:szCs w:val="28"/>
              </w:rPr>
              <w:t>Специалист</w:t>
            </w:r>
          </w:p>
        </w:tc>
        <w:tc>
          <w:tcPr>
            <w:tcW w:w="1219" w:type="dxa"/>
            <w:gridSpan w:val="2"/>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6096</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sidRPr="00BD4AFA">
              <w:rPr>
                <w:rFonts w:ascii="Times New Roman" w:hAnsi="Times New Roman" w:cs="Times New Roman"/>
                <w:sz w:val="28"/>
                <w:szCs w:val="28"/>
              </w:rPr>
              <w:t>6096</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sidRPr="00BD4AFA">
              <w:rPr>
                <w:rFonts w:ascii="Times New Roman" w:hAnsi="Times New Roman" w:cs="Times New Roman"/>
                <w:sz w:val="28"/>
                <w:szCs w:val="28"/>
              </w:rPr>
              <w:t>5870</w:t>
            </w:r>
          </w:p>
        </w:tc>
        <w:tc>
          <w:tcPr>
            <w:tcW w:w="1667" w:type="dxa"/>
          </w:tcPr>
          <w:p w:rsidR="00982305" w:rsidRPr="002E6B62" w:rsidRDefault="00982305" w:rsidP="00B31AFE">
            <w:pPr>
              <w:pStyle w:val="ConsPlusNormal"/>
              <w:widowControl/>
              <w:ind w:firstLine="0"/>
              <w:jc w:val="center"/>
              <w:outlineLvl w:val="0"/>
              <w:rPr>
                <w:rFonts w:ascii="Times New Roman" w:hAnsi="Times New Roman" w:cs="Times New Roman"/>
                <w:b/>
                <w:sz w:val="28"/>
                <w:szCs w:val="28"/>
              </w:rPr>
            </w:pPr>
            <w:r w:rsidRPr="002E6B62">
              <w:rPr>
                <w:rFonts w:ascii="Times New Roman" w:hAnsi="Times New Roman" w:cs="Times New Roman"/>
                <w:b/>
                <w:sz w:val="28"/>
                <w:szCs w:val="28"/>
              </w:rPr>
              <w:t>5870</w:t>
            </w:r>
          </w:p>
        </w:tc>
        <w:tc>
          <w:tcPr>
            <w:tcW w:w="1260" w:type="dxa"/>
          </w:tcPr>
          <w:p w:rsidR="00982305" w:rsidRPr="00BD4AFA" w:rsidRDefault="00982305" w:rsidP="00B31AFE">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5532</w:t>
            </w:r>
          </w:p>
        </w:tc>
      </w:tr>
    </w:tbl>
    <w:p w:rsidR="00982305" w:rsidRDefault="00982305" w:rsidP="00982305">
      <w:pPr>
        <w:pStyle w:val="ConsPlusNormal"/>
        <w:widowControl/>
        <w:ind w:firstLine="0"/>
        <w:outlineLvl w:val="0"/>
        <w:rPr>
          <w:sz w:val="28"/>
          <w:szCs w:val="28"/>
        </w:rPr>
      </w:pPr>
    </w:p>
    <w:p w:rsidR="00982305" w:rsidRDefault="00982305" w:rsidP="00982305">
      <w:pPr>
        <w:pStyle w:val="ConsPlusNormal"/>
        <w:widowControl/>
        <w:ind w:firstLine="540"/>
        <w:jc w:val="center"/>
        <w:outlineLvl w:val="0"/>
        <w:rPr>
          <w:sz w:val="28"/>
          <w:szCs w:val="28"/>
        </w:rPr>
      </w:pPr>
    </w:p>
    <w:p w:rsidR="00982305" w:rsidRDefault="00982305" w:rsidP="00982305">
      <w:pPr>
        <w:pStyle w:val="ConsPlusNormal"/>
        <w:widowControl/>
        <w:ind w:firstLine="540"/>
        <w:jc w:val="center"/>
        <w:outlineLvl w:val="0"/>
        <w:rPr>
          <w:rFonts w:ascii="Times New Roman" w:hAnsi="Times New Roman"/>
          <w:sz w:val="24"/>
          <w:szCs w:val="24"/>
        </w:rPr>
      </w:pPr>
      <w:r>
        <w:rPr>
          <w:rFonts w:ascii="Times New Roman" w:hAnsi="Times New Roman"/>
          <w:sz w:val="24"/>
          <w:szCs w:val="24"/>
        </w:rPr>
        <w:t xml:space="preserve">_____________________________________        </w:t>
      </w:r>
    </w:p>
    <w:p w:rsidR="00982305" w:rsidRDefault="00982305" w:rsidP="00982305">
      <w:pPr>
        <w:pStyle w:val="ConsPlusNormal"/>
        <w:widowControl/>
        <w:ind w:firstLine="540"/>
        <w:jc w:val="center"/>
        <w:outlineLvl w:val="0"/>
        <w:rPr>
          <w:sz w:val="28"/>
          <w:szCs w:val="28"/>
        </w:rPr>
      </w:pPr>
    </w:p>
    <w:p w:rsidR="00982305" w:rsidRDefault="00982305" w:rsidP="00982305">
      <w:pPr>
        <w:pStyle w:val="ConsPlusNormal"/>
        <w:widowControl/>
        <w:ind w:firstLine="540"/>
        <w:jc w:val="center"/>
        <w:outlineLvl w:val="0"/>
        <w:rPr>
          <w:sz w:val="28"/>
          <w:szCs w:val="28"/>
        </w:rPr>
      </w:pPr>
    </w:p>
    <w:p w:rsidR="00982305" w:rsidRDefault="00982305" w:rsidP="00982305">
      <w:pPr>
        <w:pStyle w:val="ConsPlusNormal"/>
        <w:widowControl/>
        <w:ind w:firstLine="540"/>
        <w:jc w:val="center"/>
        <w:outlineLvl w:val="0"/>
        <w:rPr>
          <w:sz w:val="28"/>
          <w:szCs w:val="28"/>
        </w:rPr>
      </w:pPr>
    </w:p>
    <w:p w:rsidR="00982305" w:rsidRDefault="00982305" w:rsidP="00982305">
      <w:pPr>
        <w:pStyle w:val="ConsPlusNormal"/>
        <w:widowControl/>
        <w:ind w:firstLine="540"/>
        <w:jc w:val="center"/>
        <w:outlineLvl w:val="0"/>
        <w:rPr>
          <w:sz w:val="28"/>
          <w:szCs w:val="28"/>
        </w:rPr>
      </w:pPr>
    </w:p>
    <w:p w:rsidR="00982305" w:rsidRDefault="00982305" w:rsidP="00982305">
      <w:pPr>
        <w:pStyle w:val="ConsPlusNormal"/>
        <w:widowControl/>
        <w:ind w:firstLine="540"/>
        <w:jc w:val="center"/>
        <w:outlineLvl w:val="0"/>
        <w:rPr>
          <w:sz w:val="28"/>
          <w:szCs w:val="28"/>
        </w:rPr>
      </w:pPr>
    </w:p>
    <w:p w:rsidR="00982305" w:rsidRDefault="00982305" w:rsidP="00982305">
      <w:pPr>
        <w:pStyle w:val="ConsPlusNormal"/>
        <w:widowControl/>
        <w:ind w:firstLine="540"/>
        <w:jc w:val="center"/>
        <w:outlineLvl w:val="0"/>
        <w:rPr>
          <w:sz w:val="28"/>
          <w:szCs w:val="28"/>
        </w:rPr>
      </w:pPr>
    </w:p>
    <w:p w:rsidR="00982305" w:rsidRDefault="00982305" w:rsidP="00982305">
      <w:pPr>
        <w:pStyle w:val="ConsPlusNormal"/>
        <w:widowControl/>
        <w:ind w:firstLine="540"/>
        <w:jc w:val="center"/>
        <w:outlineLvl w:val="0"/>
        <w:rPr>
          <w:sz w:val="28"/>
          <w:szCs w:val="28"/>
        </w:rPr>
      </w:pPr>
    </w:p>
    <w:p w:rsidR="00982305" w:rsidRDefault="00982305" w:rsidP="00982305">
      <w:pPr>
        <w:pStyle w:val="ConsPlusNormal"/>
        <w:widowControl/>
        <w:ind w:firstLine="540"/>
        <w:jc w:val="center"/>
        <w:outlineLvl w:val="0"/>
        <w:rPr>
          <w:sz w:val="28"/>
          <w:szCs w:val="28"/>
        </w:rPr>
      </w:pPr>
    </w:p>
    <w:p w:rsidR="00982305" w:rsidRDefault="00982305" w:rsidP="00982305">
      <w:pPr>
        <w:pStyle w:val="ConsPlusNormal"/>
        <w:widowControl/>
        <w:ind w:firstLine="540"/>
        <w:jc w:val="center"/>
        <w:outlineLvl w:val="0"/>
        <w:rPr>
          <w:sz w:val="28"/>
          <w:szCs w:val="28"/>
        </w:rPr>
      </w:pPr>
    </w:p>
    <w:p w:rsidR="00982305" w:rsidRDefault="00982305" w:rsidP="00982305">
      <w:pPr>
        <w:pStyle w:val="ConsPlusNormal"/>
        <w:widowControl/>
        <w:ind w:firstLine="540"/>
        <w:jc w:val="center"/>
        <w:outlineLvl w:val="0"/>
        <w:rPr>
          <w:sz w:val="28"/>
          <w:szCs w:val="28"/>
        </w:rPr>
      </w:pPr>
    </w:p>
    <w:p w:rsidR="00982305" w:rsidRDefault="00982305" w:rsidP="00982305">
      <w:pPr>
        <w:pStyle w:val="a4"/>
        <w:rPr>
          <w:rFonts w:ascii="Arial" w:hAnsi="Arial" w:cs="Arial"/>
          <w:sz w:val="28"/>
          <w:szCs w:val="28"/>
        </w:rPr>
      </w:pPr>
    </w:p>
    <w:p w:rsidR="00982305" w:rsidRDefault="00982305" w:rsidP="00982305">
      <w:pPr>
        <w:pStyle w:val="a4"/>
        <w:rPr>
          <w:rFonts w:ascii="Times New Roman" w:hAnsi="Times New Roman"/>
          <w:sz w:val="24"/>
          <w:szCs w:val="24"/>
        </w:rPr>
      </w:pPr>
    </w:p>
    <w:p w:rsidR="00982305" w:rsidRDefault="00982305" w:rsidP="00982305">
      <w:pPr>
        <w:pStyle w:val="a4"/>
        <w:rPr>
          <w:rFonts w:ascii="Times New Roman" w:hAnsi="Times New Roman"/>
          <w:sz w:val="24"/>
          <w:szCs w:val="24"/>
        </w:rPr>
      </w:pPr>
    </w:p>
    <w:p w:rsidR="00982305" w:rsidRDefault="00982305" w:rsidP="00982305">
      <w:pPr>
        <w:pStyle w:val="a4"/>
        <w:rPr>
          <w:rFonts w:ascii="Times New Roman" w:hAnsi="Times New Roman"/>
          <w:sz w:val="24"/>
          <w:szCs w:val="24"/>
        </w:rPr>
      </w:pPr>
    </w:p>
    <w:p w:rsidR="00982305" w:rsidRDefault="00982305" w:rsidP="00982305">
      <w:pPr>
        <w:pStyle w:val="a4"/>
        <w:rPr>
          <w:rFonts w:ascii="Times New Roman" w:hAnsi="Times New Roman"/>
          <w:sz w:val="24"/>
          <w:szCs w:val="24"/>
        </w:rPr>
      </w:pPr>
      <w:r>
        <w:rPr>
          <w:rFonts w:ascii="Times New Roman" w:hAnsi="Times New Roman"/>
          <w:sz w:val="24"/>
          <w:szCs w:val="24"/>
        </w:rPr>
        <w:t xml:space="preserve">                                                                                                             </w:t>
      </w:r>
    </w:p>
    <w:p w:rsidR="00982305" w:rsidRPr="002E6B62" w:rsidRDefault="00982305" w:rsidP="00982305">
      <w:pPr>
        <w:pStyle w:val="a4"/>
        <w:rPr>
          <w:rFonts w:ascii="Times New Roman" w:hAnsi="Times New Roman"/>
          <w:sz w:val="10"/>
          <w:szCs w:val="10"/>
        </w:rPr>
      </w:pPr>
      <w:r>
        <w:rPr>
          <w:rFonts w:ascii="Times New Roman" w:hAnsi="Times New Roman"/>
          <w:sz w:val="24"/>
          <w:szCs w:val="24"/>
        </w:rPr>
        <w:lastRenderedPageBreak/>
        <w:t xml:space="preserve">                                                                                                             Приложение № 3</w:t>
      </w:r>
    </w:p>
    <w:p w:rsidR="00982305" w:rsidRDefault="00982305" w:rsidP="00982305">
      <w:pPr>
        <w:pStyle w:val="a4"/>
        <w:jc w:val="center"/>
        <w:rPr>
          <w:rFonts w:ascii="Times New Roman" w:hAnsi="Times New Roman"/>
          <w:sz w:val="24"/>
          <w:szCs w:val="24"/>
        </w:rPr>
      </w:pPr>
      <w:r>
        <w:rPr>
          <w:rFonts w:ascii="Times New Roman" w:hAnsi="Times New Roman"/>
          <w:sz w:val="24"/>
          <w:szCs w:val="24"/>
        </w:rPr>
        <w:t xml:space="preserve">                                                                                                         к Решению Юбилейной </w:t>
      </w:r>
    </w:p>
    <w:p w:rsidR="00982305" w:rsidRDefault="00982305" w:rsidP="00982305">
      <w:pPr>
        <w:pStyle w:val="a4"/>
        <w:jc w:val="center"/>
        <w:rPr>
          <w:rFonts w:ascii="Times New Roman" w:hAnsi="Times New Roman"/>
          <w:sz w:val="24"/>
          <w:szCs w:val="24"/>
        </w:rPr>
      </w:pPr>
      <w:r>
        <w:rPr>
          <w:rFonts w:ascii="Times New Roman" w:hAnsi="Times New Roman"/>
          <w:sz w:val="24"/>
          <w:szCs w:val="24"/>
        </w:rPr>
        <w:t xml:space="preserve">                                                                                          сельской Думы </w:t>
      </w:r>
    </w:p>
    <w:p w:rsidR="00982305" w:rsidRDefault="00982305" w:rsidP="00982305">
      <w:pPr>
        <w:pStyle w:val="a4"/>
        <w:jc w:val="center"/>
        <w:rPr>
          <w:rFonts w:ascii="Times New Roman" w:hAnsi="Times New Roman"/>
          <w:sz w:val="24"/>
          <w:szCs w:val="24"/>
        </w:rPr>
      </w:pPr>
      <w:r>
        <w:rPr>
          <w:rFonts w:ascii="Times New Roman" w:hAnsi="Times New Roman"/>
          <w:sz w:val="24"/>
          <w:szCs w:val="24"/>
        </w:rPr>
        <w:t xml:space="preserve">                                                                                                от 25.10</w:t>
      </w:r>
      <w:r w:rsidRPr="005B049F">
        <w:rPr>
          <w:rFonts w:ascii="Times New Roman" w:hAnsi="Times New Roman"/>
          <w:sz w:val="24"/>
          <w:szCs w:val="24"/>
        </w:rPr>
        <w:t>.202</w:t>
      </w:r>
      <w:r>
        <w:rPr>
          <w:rFonts w:ascii="Times New Roman" w:hAnsi="Times New Roman"/>
          <w:sz w:val="24"/>
          <w:szCs w:val="24"/>
        </w:rPr>
        <w:t>3</w:t>
      </w:r>
      <w:r w:rsidRPr="005B049F">
        <w:rPr>
          <w:rFonts w:ascii="Times New Roman" w:hAnsi="Times New Roman"/>
          <w:sz w:val="24"/>
          <w:szCs w:val="24"/>
        </w:rPr>
        <w:t xml:space="preserve"> № </w:t>
      </w:r>
      <w:r>
        <w:rPr>
          <w:rFonts w:ascii="Times New Roman" w:hAnsi="Times New Roman"/>
          <w:sz w:val="24"/>
          <w:szCs w:val="24"/>
        </w:rPr>
        <w:t>88</w:t>
      </w:r>
    </w:p>
    <w:p w:rsidR="00982305" w:rsidRDefault="00982305" w:rsidP="00982305">
      <w:pPr>
        <w:pStyle w:val="ConsPlusNormal"/>
        <w:widowControl/>
        <w:ind w:firstLine="540"/>
        <w:jc w:val="center"/>
        <w:outlineLvl w:val="0"/>
        <w:rPr>
          <w:sz w:val="28"/>
          <w:szCs w:val="28"/>
        </w:rPr>
      </w:pPr>
    </w:p>
    <w:p w:rsidR="00982305" w:rsidRDefault="00982305" w:rsidP="00982305">
      <w:pPr>
        <w:pStyle w:val="a4"/>
        <w:jc w:val="center"/>
        <w:rPr>
          <w:rFonts w:ascii="Times New Roman" w:hAnsi="Times New Roman"/>
          <w:b/>
          <w:sz w:val="28"/>
          <w:szCs w:val="28"/>
        </w:rPr>
      </w:pPr>
      <w:r>
        <w:rPr>
          <w:rFonts w:ascii="Times New Roman" w:hAnsi="Times New Roman"/>
          <w:b/>
          <w:sz w:val="28"/>
          <w:szCs w:val="28"/>
        </w:rPr>
        <w:t>РАЗМЕРЫ</w:t>
      </w:r>
    </w:p>
    <w:p w:rsidR="00982305" w:rsidRDefault="00982305" w:rsidP="00982305">
      <w:pPr>
        <w:pStyle w:val="a4"/>
        <w:jc w:val="center"/>
        <w:rPr>
          <w:rFonts w:ascii="Times New Roman" w:hAnsi="Times New Roman"/>
          <w:b/>
          <w:sz w:val="28"/>
          <w:szCs w:val="28"/>
        </w:rPr>
      </w:pPr>
      <w:r>
        <w:rPr>
          <w:rFonts w:ascii="Times New Roman" w:hAnsi="Times New Roman"/>
          <w:b/>
          <w:sz w:val="28"/>
          <w:szCs w:val="28"/>
        </w:rPr>
        <w:t>ежемесячных надбавок за классный чин к</w:t>
      </w:r>
    </w:p>
    <w:p w:rsidR="00982305" w:rsidRDefault="00982305" w:rsidP="00982305">
      <w:pPr>
        <w:pStyle w:val="a4"/>
        <w:jc w:val="center"/>
        <w:rPr>
          <w:rFonts w:ascii="Times New Roman" w:hAnsi="Times New Roman"/>
          <w:b/>
          <w:sz w:val="28"/>
          <w:szCs w:val="28"/>
        </w:rPr>
      </w:pPr>
      <w:r>
        <w:rPr>
          <w:rFonts w:ascii="Times New Roman" w:hAnsi="Times New Roman"/>
          <w:b/>
          <w:sz w:val="28"/>
          <w:szCs w:val="28"/>
        </w:rPr>
        <w:t>должностным окладам муниципальных служащих</w:t>
      </w:r>
    </w:p>
    <w:p w:rsidR="00982305" w:rsidRDefault="00982305" w:rsidP="00982305">
      <w:pPr>
        <w:pStyle w:val="a4"/>
        <w:jc w:val="center"/>
        <w:rPr>
          <w:rFonts w:ascii="Times New Roman" w:hAnsi="Times New Roman"/>
          <w:b/>
          <w:sz w:val="28"/>
          <w:szCs w:val="28"/>
        </w:rPr>
      </w:pPr>
      <w:r>
        <w:rPr>
          <w:rFonts w:ascii="Times New Roman" w:hAnsi="Times New Roman"/>
          <w:b/>
          <w:sz w:val="28"/>
          <w:szCs w:val="28"/>
        </w:rPr>
        <w:t>Юбилейного сельского поселения</w:t>
      </w:r>
    </w:p>
    <w:p w:rsidR="00982305" w:rsidRDefault="00982305" w:rsidP="00982305">
      <w:pPr>
        <w:pStyle w:val="a4"/>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3763"/>
      </w:tblGrid>
      <w:tr w:rsidR="00982305" w:rsidRPr="008D3419" w:rsidTr="00B31AFE">
        <w:tc>
          <w:tcPr>
            <w:tcW w:w="5637" w:type="dxa"/>
            <w:tcBorders>
              <w:top w:val="single" w:sz="4" w:space="0" w:color="auto"/>
              <w:left w:val="single" w:sz="4" w:space="0" w:color="auto"/>
              <w:bottom w:val="single" w:sz="4" w:space="0" w:color="auto"/>
              <w:right w:val="single" w:sz="4" w:space="0" w:color="auto"/>
            </w:tcBorders>
            <w:hideMark/>
          </w:tcPr>
          <w:p w:rsidR="00982305" w:rsidRPr="008D3419" w:rsidRDefault="00982305" w:rsidP="00B31AFE">
            <w:pPr>
              <w:jc w:val="center"/>
              <w:rPr>
                <w:sz w:val="28"/>
                <w:szCs w:val="28"/>
              </w:rPr>
            </w:pPr>
            <w:r w:rsidRPr="008D3419">
              <w:rPr>
                <w:sz w:val="28"/>
                <w:szCs w:val="28"/>
              </w:rPr>
              <w:t>Наименование классного чина</w:t>
            </w:r>
          </w:p>
        </w:tc>
        <w:tc>
          <w:tcPr>
            <w:tcW w:w="3795" w:type="dxa"/>
            <w:tcBorders>
              <w:top w:val="single" w:sz="4" w:space="0" w:color="auto"/>
              <w:left w:val="single" w:sz="4" w:space="0" w:color="auto"/>
              <w:bottom w:val="single" w:sz="4" w:space="0" w:color="auto"/>
              <w:right w:val="single" w:sz="4" w:space="0" w:color="auto"/>
            </w:tcBorders>
            <w:hideMark/>
          </w:tcPr>
          <w:p w:rsidR="00982305" w:rsidRPr="008D3419" w:rsidRDefault="00982305" w:rsidP="00B31AFE">
            <w:pPr>
              <w:jc w:val="center"/>
              <w:rPr>
                <w:sz w:val="28"/>
                <w:szCs w:val="28"/>
              </w:rPr>
            </w:pPr>
            <w:r w:rsidRPr="008D3419">
              <w:rPr>
                <w:sz w:val="28"/>
                <w:szCs w:val="28"/>
              </w:rPr>
              <w:t>Размер ежемесячной надбавки за классный чин, рублей</w:t>
            </w:r>
          </w:p>
        </w:tc>
      </w:tr>
      <w:tr w:rsidR="00982305" w:rsidRPr="008D3419" w:rsidTr="00B31AFE">
        <w:tc>
          <w:tcPr>
            <w:tcW w:w="5637" w:type="dxa"/>
            <w:tcBorders>
              <w:top w:val="single" w:sz="4" w:space="0" w:color="auto"/>
              <w:left w:val="single" w:sz="4" w:space="0" w:color="auto"/>
              <w:bottom w:val="single" w:sz="4" w:space="0" w:color="auto"/>
              <w:right w:val="single" w:sz="4" w:space="0" w:color="auto"/>
            </w:tcBorders>
            <w:hideMark/>
          </w:tcPr>
          <w:p w:rsidR="00982305" w:rsidRPr="008D3419" w:rsidRDefault="00982305" w:rsidP="00B31AFE">
            <w:pPr>
              <w:rPr>
                <w:sz w:val="28"/>
                <w:szCs w:val="28"/>
              </w:rPr>
            </w:pPr>
            <w:r w:rsidRPr="008D3419">
              <w:rPr>
                <w:sz w:val="28"/>
                <w:szCs w:val="28"/>
              </w:rPr>
              <w:t>Действительный муниципальный советник 1 класса</w:t>
            </w:r>
          </w:p>
        </w:tc>
        <w:tc>
          <w:tcPr>
            <w:tcW w:w="3795" w:type="dxa"/>
            <w:tcBorders>
              <w:top w:val="single" w:sz="4" w:space="0" w:color="auto"/>
              <w:left w:val="single" w:sz="4" w:space="0" w:color="auto"/>
              <w:bottom w:val="single" w:sz="4" w:space="0" w:color="auto"/>
              <w:right w:val="single" w:sz="4" w:space="0" w:color="auto"/>
            </w:tcBorders>
          </w:tcPr>
          <w:p w:rsidR="00982305" w:rsidRPr="008D3419" w:rsidRDefault="00982305" w:rsidP="00B31AFE">
            <w:pPr>
              <w:spacing w:line="360" w:lineRule="auto"/>
              <w:jc w:val="center"/>
              <w:rPr>
                <w:sz w:val="28"/>
                <w:szCs w:val="28"/>
              </w:rPr>
            </w:pPr>
            <w:r>
              <w:rPr>
                <w:sz w:val="28"/>
                <w:szCs w:val="28"/>
              </w:rPr>
              <w:t>5948</w:t>
            </w:r>
          </w:p>
        </w:tc>
      </w:tr>
      <w:tr w:rsidR="00982305" w:rsidRPr="008D3419" w:rsidTr="00B31AFE">
        <w:tc>
          <w:tcPr>
            <w:tcW w:w="5637" w:type="dxa"/>
            <w:tcBorders>
              <w:top w:val="single" w:sz="4" w:space="0" w:color="auto"/>
              <w:left w:val="single" w:sz="4" w:space="0" w:color="auto"/>
              <w:bottom w:val="single" w:sz="4" w:space="0" w:color="auto"/>
              <w:right w:val="single" w:sz="4" w:space="0" w:color="auto"/>
            </w:tcBorders>
            <w:hideMark/>
          </w:tcPr>
          <w:p w:rsidR="00982305" w:rsidRPr="008D3419" w:rsidRDefault="00982305" w:rsidP="00B31AFE">
            <w:r w:rsidRPr="008D3419">
              <w:rPr>
                <w:sz w:val="28"/>
                <w:szCs w:val="28"/>
              </w:rPr>
              <w:t>Действительный муниципальный советник 2 класса</w:t>
            </w:r>
          </w:p>
        </w:tc>
        <w:tc>
          <w:tcPr>
            <w:tcW w:w="3795" w:type="dxa"/>
            <w:tcBorders>
              <w:top w:val="single" w:sz="4" w:space="0" w:color="auto"/>
              <w:left w:val="single" w:sz="4" w:space="0" w:color="auto"/>
              <w:bottom w:val="single" w:sz="4" w:space="0" w:color="auto"/>
              <w:right w:val="single" w:sz="4" w:space="0" w:color="auto"/>
            </w:tcBorders>
          </w:tcPr>
          <w:p w:rsidR="00982305" w:rsidRPr="008D3419" w:rsidRDefault="00982305" w:rsidP="00B31AFE">
            <w:pPr>
              <w:spacing w:line="360" w:lineRule="auto"/>
              <w:jc w:val="center"/>
              <w:rPr>
                <w:sz w:val="28"/>
                <w:szCs w:val="28"/>
              </w:rPr>
            </w:pPr>
            <w:r>
              <w:rPr>
                <w:sz w:val="28"/>
                <w:szCs w:val="28"/>
              </w:rPr>
              <w:t>5674</w:t>
            </w:r>
          </w:p>
        </w:tc>
      </w:tr>
      <w:tr w:rsidR="00982305" w:rsidRPr="008D3419" w:rsidTr="00B31AFE">
        <w:tc>
          <w:tcPr>
            <w:tcW w:w="5637" w:type="dxa"/>
            <w:tcBorders>
              <w:top w:val="single" w:sz="4" w:space="0" w:color="auto"/>
              <w:left w:val="single" w:sz="4" w:space="0" w:color="auto"/>
              <w:bottom w:val="single" w:sz="4" w:space="0" w:color="auto"/>
              <w:right w:val="single" w:sz="4" w:space="0" w:color="auto"/>
            </w:tcBorders>
            <w:hideMark/>
          </w:tcPr>
          <w:p w:rsidR="00982305" w:rsidRPr="008D3419" w:rsidRDefault="00982305" w:rsidP="00B31AFE">
            <w:r w:rsidRPr="008D3419">
              <w:rPr>
                <w:sz w:val="28"/>
                <w:szCs w:val="28"/>
              </w:rPr>
              <w:t>Действительный муниципальный советник 3 класса</w:t>
            </w:r>
          </w:p>
        </w:tc>
        <w:tc>
          <w:tcPr>
            <w:tcW w:w="3795" w:type="dxa"/>
            <w:tcBorders>
              <w:top w:val="single" w:sz="4" w:space="0" w:color="auto"/>
              <w:left w:val="single" w:sz="4" w:space="0" w:color="auto"/>
              <w:bottom w:val="single" w:sz="4" w:space="0" w:color="auto"/>
              <w:right w:val="single" w:sz="4" w:space="0" w:color="auto"/>
            </w:tcBorders>
          </w:tcPr>
          <w:p w:rsidR="00982305" w:rsidRPr="008D3419" w:rsidRDefault="00982305" w:rsidP="00B31AFE">
            <w:pPr>
              <w:spacing w:line="360" w:lineRule="auto"/>
              <w:jc w:val="center"/>
              <w:rPr>
                <w:sz w:val="28"/>
                <w:szCs w:val="28"/>
              </w:rPr>
            </w:pPr>
            <w:r>
              <w:rPr>
                <w:sz w:val="28"/>
                <w:szCs w:val="28"/>
              </w:rPr>
              <w:t>5364</w:t>
            </w:r>
          </w:p>
        </w:tc>
      </w:tr>
      <w:tr w:rsidR="00982305" w:rsidRPr="008D3419" w:rsidTr="00B31AFE">
        <w:tc>
          <w:tcPr>
            <w:tcW w:w="5637" w:type="dxa"/>
            <w:tcBorders>
              <w:top w:val="single" w:sz="4" w:space="0" w:color="auto"/>
              <w:left w:val="single" w:sz="4" w:space="0" w:color="auto"/>
              <w:bottom w:val="single" w:sz="4" w:space="0" w:color="auto"/>
              <w:right w:val="single" w:sz="4" w:space="0" w:color="auto"/>
            </w:tcBorders>
            <w:hideMark/>
          </w:tcPr>
          <w:p w:rsidR="00982305" w:rsidRPr="008D3419" w:rsidRDefault="00982305" w:rsidP="00B31AFE">
            <w:pPr>
              <w:spacing w:line="360" w:lineRule="auto"/>
              <w:rPr>
                <w:sz w:val="28"/>
                <w:szCs w:val="28"/>
              </w:rPr>
            </w:pPr>
            <w:r w:rsidRPr="008D3419">
              <w:rPr>
                <w:sz w:val="28"/>
                <w:szCs w:val="28"/>
              </w:rPr>
              <w:t>Главный муниципальный советник 1 класса</w:t>
            </w:r>
          </w:p>
        </w:tc>
        <w:tc>
          <w:tcPr>
            <w:tcW w:w="3795" w:type="dxa"/>
            <w:tcBorders>
              <w:top w:val="single" w:sz="4" w:space="0" w:color="auto"/>
              <w:left w:val="single" w:sz="4" w:space="0" w:color="auto"/>
              <w:bottom w:val="single" w:sz="4" w:space="0" w:color="auto"/>
              <w:right w:val="single" w:sz="4" w:space="0" w:color="auto"/>
            </w:tcBorders>
          </w:tcPr>
          <w:p w:rsidR="00982305" w:rsidRPr="008D3419" w:rsidRDefault="00982305" w:rsidP="00B31AFE">
            <w:pPr>
              <w:spacing w:line="360" w:lineRule="auto"/>
              <w:jc w:val="center"/>
              <w:rPr>
                <w:sz w:val="28"/>
                <w:szCs w:val="28"/>
              </w:rPr>
            </w:pPr>
            <w:r>
              <w:rPr>
                <w:sz w:val="28"/>
                <w:szCs w:val="28"/>
              </w:rPr>
              <w:t>5050</w:t>
            </w:r>
          </w:p>
        </w:tc>
      </w:tr>
      <w:tr w:rsidR="00982305" w:rsidRPr="008D3419" w:rsidTr="00B31AFE">
        <w:tc>
          <w:tcPr>
            <w:tcW w:w="5637" w:type="dxa"/>
            <w:tcBorders>
              <w:top w:val="single" w:sz="4" w:space="0" w:color="auto"/>
              <w:left w:val="single" w:sz="4" w:space="0" w:color="auto"/>
              <w:bottom w:val="single" w:sz="4" w:space="0" w:color="auto"/>
              <w:right w:val="single" w:sz="4" w:space="0" w:color="auto"/>
            </w:tcBorders>
            <w:hideMark/>
          </w:tcPr>
          <w:p w:rsidR="00982305" w:rsidRPr="008D3419" w:rsidRDefault="00982305" w:rsidP="00B31AFE">
            <w:pPr>
              <w:spacing w:line="360" w:lineRule="auto"/>
            </w:pPr>
            <w:r w:rsidRPr="008D3419">
              <w:rPr>
                <w:sz w:val="28"/>
                <w:szCs w:val="28"/>
              </w:rPr>
              <w:t>Главный муниципальный советник 2 класса</w:t>
            </w:r>
          </w:p>
        </w:tc>
        <w:tc>
          <w:tcPr>
            <w:tcW w:w="3795" w:type="dxa"/>
            <w:tcBorders>
              <w:top w:val="single" w:sz="4" w:space="0" w:color="auto"/>
              <w:left w:val="single" w:sz="4" w:space="0" w:color="auto"/>
              <w:bottom w:val="single" w:sz="4" w:space="0" w:color="auto"/>
              <w:right w:val="single" w:sz="4" w:space="0" w:color="auto"/>
            </w:tcBorders>
          </w:tcPr>
          <w:p w:rsidR="00982305" w:rsidRPr="008D3419" w:rsidRDefault="00982305" w:rsidP="00B31AFE">
            <w:pPr>
              <w:spacing w:line="360" w:lineRule="auto"/>
              <w:jc w:val="center"/>
              <w:rPr>
                <w:sz w:val="28"/>
                <w:szCs w:val="28"/>
              </w:rPr>
            </w:pPr>
            <w:r>
              <w:rPr>
                <w:sz w:val="28"/>
                <w:szCs w:val="28"/>
              </w:rPr>
              <w:t>4776</w:t>
            </w:r>
          </w:p>
        </w:tc>
      </w:tr>
      <w:tr w:rsidR="00982305" w:rsidRPr="008D3419" w:rsidTr="00B31AFE">
        <w:tc>
          <w:tcPr>
            <w:tcW w:w="5637" w:type="dxa"/>
            <w:tcBorders>
              <w:top w:val="single" w:sz="4" w:space="0" w:color="auto"/>
              <w:left w:val="single" w:sz="4" w:space="0" w:color="auto"/>
              <w:bottom w:val="single" w:sz="4" w:space="0" w:color="auto"/>
              <w:right w:val="single" w:sz="4" w:space="0" w:color="auto"/>
            </w:tcBorders>
            <w:hideMark/>
          </w:tcPr>
          <w:p w:rsidR="00982305" w:rsidRPr="008D3419" w:rsidRDefault="00982305" w:rsidP="00B31AFE">
            <w:pPr>
              <w:spacing w:line="360" w:lineRule="auto"/>
            </w:pPr>
            <w:r w:rsidRPr="008D3419">
              <w:rPr>
                <w:sz w:val="28"/>
                <w:szCs w:val="28"/>
              </w:rPr>
              <w:t>Главный муниципальный советник 3 класса</w:t>
            </w:r>
          </w:p>
        </w:tc>
        <w:tc>
          <w:tcPr>
            <w:tcW w:w="3795" w:type="dxa"/>
            <w:tcBorders>
              <w:top w:val="single" w:sz="4" w:space="0" w:color="auto"/>
              <w:left w:val="single" w:sz="4" w:space="0" w:color="auto"/>
              <w:bottom w:val="single" w:sz="4" w:space="0" w:color="auto"/>
              <w:right w:val="single" w:sz="4" w:space="0" w:color="auto"/>
            </w:tcBorders>
          </w:tcPr>
          <w:p w:rsidR="00982305" w:rsidRPr="008D3419" w:rsidRDefault="00982305" w:rsidP="00B31AFE">
            <w:pPr>
              <w:spacing w:line="360" w:lineRule="auto"/>
              <w:jc w:val="center"/>
              <w:rPr>
                <w:sz w:val="28"/>
                <w:szCs w:val="28"/>
              </w:rPr>
            </w:pPr>
            <w:r>
              <w:rPr>
                <w:sz w:val="28"/>
                <w:szCs w:val="28"/>
              </w:rPr>
              <w:t>4460</w:t>
            </w:r>
          </w:p>
        </w:tc>
      </w:tr>
      <w:tr w:rsidR="00982305" w:rsidRPr="008D3419" w:rsidTr="00B31AFE">
        <w:tc>
          <w:tcPr>
            <w:tcW w:w="5637" w:type="dxa"/>
            <w:tcBorders>
              <w:top w:val="single" w:sz="4" w:space="0" w:color="auto"/>
              <w:left w:val="single" w:sz="4" w:space="0" w:color="auto"/>
              <w:bottom w:val="single" w:sz="4" w:space="0" w:color="auto"/>
              <w:right w:val="single" w:sz="4" w:space="0" w:color="auto"/>
            </w:tcBorders>
            <w:hideMark/>
          </w:tcPr>
          <w:p w:rsidR="00982305" w:rsidRPr="008D3419" w:rsidRDefault="00982305" w:rsidP="00B31AFE">
            <w:pPr>
              <w:spacing w:line="360" w:lineRule="auto"/>
            </w:pPr>
            <w:r w:rsidRPr="008D3419">
              <w:rPr>
                <w:sz w:val="28"/>
                <w:szCs w:val="28"/>
              </w:rPr>
              <w:t>Советник муниципальной службы 1 класса</w:t>
            </w:r>
          </w:p>
        </w:tc>
        <w:tc>
          <w:tcPr>
            <w:tcW w:w="3795" w:type="dxa"/>
            <w:tcBorders>
              <w:top w:val="single" w:sz="4" w:space="0" w:color="auto"/>
              <w:left w:val="single" w:sz="4" w:space="0" w:color="auto"/>
              <w:bottom w:val="single" w:sz="4" w:space="0" w:color="auto"/>
              <w:right w:val="single" w:sz="4" w:space="0" w:color="auto"/>
            </w:tcBorders>
          </w:tcPr>
          <w:p w:rsidR="00982305" w:rsidRPr="008D3419" w:rsidRDefault="00982305" w:rsidP="00B31AFE">
            <w:pPr>
              <w:spacing w:line="360" w:lineRule="auto"/>
              <w:jc w:val="center"/>
              <w:rPr>
                <w:sz w:val="28"/>
                <w:szCs w:val="28"/>
              </w:rPr>
            </w:pPr>
            <w:r>
              <w:rPr>
                <w:sz w:val="28"/>
                <w:szCs w:val="28"/>
              </w:rPr>
              <w:t>4150</w:t>
            </w:r>
          </w:p>
        </w:tc>
      </w:tr>
      <w:tr w:rsidR="00982305" w:rsidRPr="008D3419" w:rsidTr="00B31AFE">
        <w:tc>
          <w:tcPr>
            <w:tcW w:w="5637" w:type="dxa"/>
            <w:tcBorders>
              <w:top w:val="single" w:sz="4" w:space="0" w:color="auto"/>
              <w:left w:val="single" w:sz="4" w:space="0" w:color="auto"/>
              <w:bottom w:val="single" w:sz="4" w:space="0" w:color="auto"/>
              <w:right w:val="single" w:sz="4" w:space="0" w:color="auto"/>
            </w:tcBorders>
            <w:hideMark/>
          </w:tcPr>
          <w:p w:rsidR="00982305" w:rsidRPr="008D3419" w:rsidRDefault="00982305" w:rsidP="00B31AFE">
            <w:pPr>
              <w:spacing w:line="360" w:lineRule="auto"/>
            </w:pPr>
            <w:r w:rsidRPr="008D3419">
              <w:rPr>
                <w:sz w:val="28"/>
                <w:szCs w:val="28"/>
              </w:rPr>
              <w:t>Советник муниципальной службы 2 класса</w:t>
            </w:r>
          </w:p>
        </w:tc>
        <w:tc>
          <w:tcPr>
            <w:tcW w:w="3795" w:type="dxa"/>
            <w:tcBorders>
              <w:top w:val="single" w:sz="4" w:space="0" w:color="auto"/>
              <w:left w:val="single" w:sz="4" w:space="0" w:color="auto"/>
              <w:bottom w:val="single" w:sz="4" w:space="0" w:color="auto"/>
              <w:right w:val="single" w:sz="4" w:space="0" w:color="auto"/>
            </w:tcBorders>
          </w:tcPr>
          <w:p w:rsidR="00982305" w:rsidRPr="008D3419" w:rsidRDefault="00982305" w:rsidP="00B31AFE">
            <w:pPr>
              <w:spacing w:line="360" w:lineRule="auto"/>
              <w:jc w:val="center"/>
              <w:rPr>
                <w:sz w:val="28"/>
                <w:szCs w:val="28"/>
              </w:rPr>
            </w:pPr>
            <w:r>
              <w:rPr>
                <w:sz w:val="28"/>
                <w:szCs w:val="28"/>
              </w:rPr>
              <w:t>3878</w:t>
            </w:r>
          </w:p>
        </w:tc>
      </w:tr>
      <w:tr w:rsidR="00982305" w:rsidRPr="008D3419" w:rsidTr="00B31AFE">
        <w:tc>
          <w:tcPr>
            <w:tcW w:w="5637" w:type="dxa"/>
            <w:tcBorders>
              <w:top w:val="single" w:sz="4" w:space="0" w:color="auto"/>
              <w:left w:val="single" w:sz="4" w:space="0" w:color="auto"/>
              <w:bottom w:val="single" w:sz="4" w:space="0" w:color="auto"/>
              <w:right w:val="single" w:sz="4" w:space="0" w:color="auto"/>
            </w:tcBorders>
            <w:hideMark/>
          </w:tcPr>
          <w:p w:rsidR="00982305" w:rsidRPr="008D3419" w:rsidRDefault="00982305" w:rsidP="00B31AFE">
            <w:pPr>
              <w:spacing w:line="360" w:lineRule="auto"/>
            </w:pPr>
            <w:r w:rsidRPr="008D3419">
              <w:rPr>
                <w:sz w:val="28"/>
                <w:szCs w:val="28"/>
              </w:rPr>
              <w:t>Советник муниципальной службы 3 класса</w:t>
            </w:r>
          </w:p>
        </w:tc>
        <w:tc>
          <w:tcPr>
            <w:tcW w:w="3795" w:type="dxa"/>
            <w:tcBorders>
              <w:top w:val="single" w:sz="4" w:space="0" w:color="auto"/>
              <w:left w:val="single" w:sz="4" w:space="0" w:color="auto"/>
              <w:bottom w:val="single" w:sz="4" w:space="0" w:color="auto"/>
              <w:right w:val="single" w:sz="4" w:space="0" w:color="auto"/>
            </w:tcBorders>
          </w:tcPr>
          <w:p w:rsidR="00982305" w:rsidRPr="008D3419" w:rsidRDefault="00982305" w:rsidP="00B31AFE">
            <w:pPr>
              <w:spacing w:line="360" w:lineRule="auto"/>
              <w:jc w:val="center"/>
              <w:rPr>
                <w:sz w:val="28"/>
                <w:szCs w:val="28"/>
              </w:rPr>
            </w:pPr>
            <w:r>
              <w:rPr>
                <w:sz w:val="28"/>
                <w:szCs w:val="28"/>
              </w:rPr>
              <w:t>3490</w:t>
            </w:r>
          </w:p>
        </w:tc>
      </w:tr>
      <w:tr w:rsidR="00982305" w:rsidRPr="008D3419" w:rsidTr="00B31AFE">
        <w:tc>
          <w:tcPr>
            <w:tcW w:w="5637" w:type="dxa"/>
            <w:tcBorders>
              <w:top w:val="single" w:sz="4" w:space="0" w:color="auto"/>
              <w:left w:val="single" w:sz="4" w:space="0" w:color="auto"/>
              <w:bottom w:val="single" w:sz="4" w:space="0" w:color="auto"/>
              <w:right w:val="single" w:sz="4" w:space="0" w:color="auto"/>
            </w:tcBorders>
            <w:hideMark/>
          </w:tcPr>
          <w:p w:rsidR="00982305" w:rsidRPr="008D3419" w:rsidRDefault="00982305" w:rsidP="00B31AFE">
            <w:pPr>
              <w:spacing w:line="360" w:lineRule="auto"/>
            </w:pPr>
            <w:r w:rsidRPr="008D3419">
              <w:rPr>
                <w:sz w:val="28"/>
                <w:szCs w:val="28"/>
              </w:rPr>
              <w:t>Референт муниципальной службы 1 класса</w:t>
            </w:r>
          </w:p>
        </w:tc>
        <w:tc>
          <w:tcPr>
            <w:tcW w:w="3795" w:type="dxa"/>
            <w:tcBorders>
              <w:top w:val="single" w:sz="4" w:space="0" w:color="auto"/>
              <w:left w:val="single" w:sz="4" w:space="0" w:color="auto"/>
              <w:bottom w:val="single" w:sz="4" w:space="0" w:color="auto"/>
              <w:right w:val="single" w:sz="4" w:space="0" w:color="auto"/>
            </w:tcBorders>
          </w:tcPr>
          <w:p w:rsidR="00982305" w:rsidRPr="008D3419" w:rsidRDefault="00982305" w:rsidP="00B31AFE">
            <w:pPr>
              <w:spacing w:line="360" w:lineRule="auto"/>
              <w:jc w:val="center"/>
              <w:rPr>
                <w:sz w:val="28"/>
                <w:szCs w:val="28"/>
              </w:rPr>
            </w:pPr>
            <w:r>
              <w:rPr>
                <w:sz w:val="28"/>
                <w:szCs w:val="28"/>
              </w:rPr>
              <w:t>3252</w:t>
            </w:r>
          </w:p>
        </w:tc>
      </w:tr>
      <w:tr w:rsidR="00982305" w:rsidRPr="008D3419" w:rsidTr="00B31AFE">
        <w:tc>
          <w:tcPr>
            <w:tcW w:w="5637" w:type="dxa"/>
            <w:tcBorders>
              <w:top w:val="single" w:sz="4" w:space="0" w:color="auto"/>
              <w:left w:val="single" w:sz="4" w:space="0" w:color="auto"/>
              <w:bottom w:val="single" w:sz="4" w:space="0" w:color="auto"/>
              <w:right w:val="single" w:sz="4" w:space="0" w:color="auto"/>
            </w:tcBorders>
            <w:hideMark/>
          </w:tcPr>
          <w:p w:rsidR="00982305" w:rsidRPr="008D3419" w:rsidRDefault="00982305" w:rsidP="00B31AFE">
            <w:pPr>
              <w:spacing w:line="360" w:lineRule="auto"/>
            </w:pPr>
            <w:r w:rsidRPr="008D3419">
              <w:rPr>
                <w:sz w:val="28"/>
                <w:szCs w:val="28"/>
              </w:rPr>
              <w:t>Референт муниципальной службы 2 класса</w:t>
            </w:r>
          </w:p>
        </w:tc>
        <w:tc>
          <w:tcPr>
            <w:tcW w:w="3795" w:type="dxa"/>
            <w:tcBorders>
              <w:top w:val="single" w:sz="4" w:space="0" w:color="auto"/>
              <w:left w:val="single" w:sz="4" w:space="0" w:color="auto"/>
              <w:bottom w:val="single" w:sz="4" w:space="0" w:color="auto"/>
              <w:right w:val="single" w:sz="4" w:space="0" w:color="auto"/>
            </w:tcBorders>
          </w:tcPr>
          <w:p w:rsidR="00982305" w:rsidRPr="008D3419" w:rsidRDefault="00982305" w:rsidP="00B31AFE">
            <w:pPr>
              <w:spacing w:line="360" w:lineRule="auto"/>
              <w:jc w:val="center"/>
              <w:rPr>
                <w:sz w:val="28"/>
                <w:szCs w:val="28"/>
              </w:rPr>
            </w:pPr>
            <w:r>
              <w:rPr>
                <w:sz w:val="28"/>
                <w:szCs w:val="28"/>
              </w:rPr>
              <w:t>2920</w:t>
            </w:r>
          </w:p>
        </w:tc>
      </w:tr>
      <w:tr w:rsidR="00982305" w:rsidRPr="008D3419" w:rsidTr="00B31AFE">
        <w:tc>
          <w:tcPr>
            <w:tcW w:w="5637" w:type="dxa"/>
            <w:tcBorders>
              <w:top w:val="single" w:sz="4" w:space="0" w:color="auto"/>
              <w:left w:val="single" w:sz="4" w:space="0" w:color="auto"/>
              <w:bottom w:val="single" w:sz="4" w:space="0" w:color="auto"/>
              <w:right w:val="single" w:sz="4" w:space="0" w:color="auto"/>
            </w:tcBorders>
            <w:hideMark/>
          </w:tcPr>
          <w:p w:rsidR="00982305" w:rsidRPr="008D3419" w:rsidRDefault="00982305" w:rsidP="00B31AFE">
            <w:pPr>
              <w:spacing w:line="360" w:lineRule="auto"/>
            </w:pPr>
            <w:r w:rsidRPr="008D3419">
              <w:rPr>
                <w:sz w:val="28"/>
                <w:szCs w:val="28"/>
              </w:rPr>
              <w:t>Референт муниципальной службы 3 класса</w:t>
            </w:r>
          </w:p>
        </w:tc>
        <w:tc>
          <w:tcPr>
            <w:tcW w:w="3795" w:type="dxa"/>
            <w:tcBorders>
              <w:top w:val="single" w:sz="4" w:space="0" w:color="auto"/>
              <w:left w:val="single" w:sz="4" w:space="0" w:color="auto"/>
              <w:bottom w:val="single" w:sz="4" w:space="0" w:color="auto"/>
              <w:right w:val="single" w:sz="4" w:space="0" w:color="auto"/>
            </w:tcBorders>
          </w:tcPr>
          <w:p w:rsidR="00982305" w:rsidRPr="008D3419" w:rsidRDefault="00982305" w:rsidP="00B31AFE">
            <w:pPr>
              <w:spacing w:line="360" w:lineRule="auto"/>
              <w:jc w:val="center"/>
              <w:rPr>
                <w:sz w:val="28"/>
                <w:szCs w:val="28"/>
              </w:rPr>
            </w:pPr>
            <w:r>
              <w:rPr>
                <w:sz w:val="28"/>
                <w:szCs w:val="28"/>
              </w:rPr>
              <w:t>2670</w:t>
            </w:r>
          </w:p>
        </w:tc>
      </w:tr>
      <w:tr w:rsidR="00982305" w:rsidRPr="008D3419" w:rsidTr="00B31AFE">
        <w:tc>
          <w:tcPr>
            <w:tcW w:w="5637" w:type="dxa"/>
            <w:tcBorders>
              <w:top w:val="single" w:sz="4" w:space="0" w:color="auto"/>
              <w:left w:val="single" w:sz="4" w:space="0" w:color="auto"/>
              <w:bottom w:val="single" w:sz="4" w:space="0" w:color="auto"/>
              <w:right w:val="single" w:sz="4" w:space="0" w:color="auto"/>
            </w:tcBorders>
            <w:hideMark/>
          </w:tcPr>
          <w:p w:rsidR="00982305" w:rsidRPr="008D3419" w:rsidRDefault="00982305" w:rsidP="00B31AFE">
            <w:pPr>
              <w:spacing w:line="360" w:lineRule="auto"/>
            </w:pPr>
            <w:r w:rsidRPr="008D3419">
              <w:rPr>
                <w:sz w:val="28"/>
                <w:szCs w:val="28"/>
              </w:rPr>
              <w:t>Секретарь муниципальной службы 1 класса</w:t>
            </w:r>
          </w:p>
        </w:tc>
        <w:tc>
          <w:tcPr>
            <w:tcW w:w="3795" w:type="dxa"/>
            <w:tcBorders>
              <w:top w:val="single" w:sz="4" w:space="0" w:color="auto"/>
              <w:left w:val="single" w:sz="4" w:space="0" w:color="auto"/>
              <w:bottom w:val="single" w:sz="4" w:space="0" w:color="auto"/>
              <w:right w:val="single" w:sz="4" w:space="0" w:color="auto"/>
            </w:tcBorders>
          </w:tcPr>
          <w:p w:rsidR="00982305" w:rsidRPr="008D3419" w:rsidRDefault="00982305" w:rsidP="00B31AFE">
            <w:pPr>
              <w:spacing w:line="360" w:lineRule="auto"/>
              <w:jc w:val="center"/>
              <w:rPr>
                <w:sz w:val="28"/>
                <w:szCs w:val="28"/>
              </w:rPr>
            </w:pPr>
            <w:r>
              <w:rPr>
                <w:sz w:val="28"/>
                <w:szCs w:val="28"/>
              </w:rPr>
              <w:t>2344</w:t>
            </w:r>
          </w:p>
        </w:tc>
      </w:tr>
      <w:tr w:rsidR="00982305" w:rsidRPr="008D3419" w:rsidTr="00B31AFE">
        <w:tc>
          <w:tcPr>
            <w:tcW w:w="5637" w:type="dxa"/>
            <w:tcBorders>
              <w:top w:val="single" w:sz="4" w:space="0" w:color="auto"/>
              <w:left w:val="single" w:sz="4" w:space="0" w:color="auto"/>
              <w:bottom w:val="single" w:sz="4" w:space="0" w:color="auto"/>
              <w:right w:val="single" w:sz="4" w:space="0" w:color="auto"/>
            </w:tcBorders>
            <w:hideMark/>
          </w:tcPr>
          <w:p w:rsidR="00982305" w:rsidRPr="008D3419" w:rsidRDefault="00982305" w:rsidP="00B31AFE">
            <w:pPr>
              <w:spacing w:line="360" w:lineRule="auto"/>
            </w:pPr>
            <w:r w:rsidRPr="008D3419">
              <w:rPr>
                <w:sz w:val="28"/>
                <w:szCs w:val="28"/>
              </w:rPr>
              <w:t>Секретарь муниципальной службы 2 класса</w:t>
            </w:r>
          </w:p>
        </w:tc>
        <w:tc>
          <w:tcPr>
            <w:tcW w:w="3795" w:type="dxa"/>
            <w:tcBorders>
              <w:top w:val="single" w:sz="4" w:space="0" w:color="auto"/>
              <w:left w:val="single" w:sz="4" w:space="0" w:color="auto"/>
              <w:bottom w:val="single" w:sz="4" w:space="0" w:color="auto"/>
              <w:right w:val="single" w:sz="4" w:space="0" w:color="auto"/>
            </w:tcBorders>
          </w:tcPr>
          <w:p w:rsidR="00982305" w:rsidRPr="008D3419" w:rsidRDefault="00982305" w:rsidP="00B31AFE">
            <w:pPr>
              <w:spacing w:line="360" w:lineRule="auto"/>
              <w:jc w:val="center"/>
              <w:rPr>
                <w:sz w:val="28"/>
                <w:szCs w:val="28"/>
              </w:rPr>
            </w:pPr>
            <w:r>
              <w:rPr>
                <w:sz w:val="28"/>
                <w:szCs w:val="28"/>
              </w:rPr>
              <w:t>2086</w:t>
            </w:r>
          </w:p>
        </w:tc>
      </w:tr>
      <w:tr w:rsidR="00982305" w:rsidRPr="008D3419" w:rsidTr="00B31AFE">
        <w:tc>
          <w:tcPr>
            <w:tcW w:w="5637" w:type="dxa"/>
            <w:tcBorders>
              <w:top w:val="single" w:sz="4" w:space="0" w:color="auto"/>
              <w:left w:val="single" w:sz="4" w:space="0" w:color="auto"/>
              <w:bottom w:val="single" w:sz="4" w:space="0" w:color="auto"/>
              <w:right w:val="single" w:sz="4" w:space="0" w:color="auto"/>
            </w:tcBorders>
            <w:hideMark/>
          </w:tcPr>
          <w:p w:rsidR="00982305" w:rsidRPr="008D3419" w:rsidRDefault="00982305" w:rsidP="00B31AFE">
            <w:pPr>
              <w:spacing w:line="360" w:lineRule="auto"/>
            </w:pPr>
            <w:r w:rsidRPr="008D3419">
              <w:rPr>
                <w:sz w:val="28"/>
                <w:szCs w:val="28"/>
              </w:rPr>
              <w:t>Секретарь муниципальной службы 3 класса</w:t>
            </w:r>
          </w:p>
        </w:tc>
        <w:tc>
          <w:tcPr>
            <w:tcW w:w="3795" w:type="dxa"/>
            <w:tcBorders>
              <w:top w:val="single" w:sz="4" w:space="0" w:color="auto"/>
              <w:left w:val="single" w:sz="4" w:space="0" w:color="auto"/>
              <w:bottom w:val="single" w:sz="4" w:space="0" w:color="auto"/>
              <w:right w:val="single" w:sz="4" w:space="0" w:color="auto"/>
            </w:tcBorders>
          </w:tcPr>
          <w:p w:rsidR="00982305" w:rsidRPr="008D3419" w:rsidRDefault="00982305" w:rsidP="00B31AFE">
            <w:pPr>
              <w:spacing w:line="360" w:lineRule="auto"/>
              <w:jc w:val="center"/>
              <w:rPr>
                <w:sz w:val="28"/>
                <w:szCs w:val="28"/>
              </w:rPr>
            </w:pPr>
            <w:r>
              <w:rPr>
                <w:sz w:val="28"/>
                <w:szCs w:val="28"/>
              </w:rPr>
              <w:t>1750</w:t>
            </w:r>
          </w:p>
        </w:tc>
      </w:tr>
    </w:tbl>
    <w:p w:rsidR="00982305" w:rsidRDefault="00982305" w:rsidP="00982305">
      <w:pPr>
        <w:pStyle w:val="a4"/>
        <w:rPr>
          <w:rFonts w:ascii="Times New Roman" w:hAnsi="Times New Roman"/>
          <w:sz w:val="24"/>
          <w:szCs w:val="24"/>
        </w:rPr>
      </w:pPr>
      <w:r>
        <w:rPr>
          <w:rFonts w:ascii="Times New Roman" w:hAnsi="Times New Roman"/>
          <w:sz w:val="24"/>
          <w:szCs w:val="24"/>
        </w:rPr>
        <w:t xml:space="preserve">                   </w:t>
      </w:r>
    </w:p>
    <w:p w:rsidR="00982305" w:rsidRDefault="00982305" w:rsidP="00982305">
      <w:pPr>
        <w:pStyle w:val="a4"/>
        <w:rPr>
          <w:rFonts w:ascii="Times New Roman" w:hAnsi="Times New Roman"/>
          <w:sz w:val="24"/>
          <w:szCs w:val="24"/>
        </w:rPr>
      </w:pPr>
    </w:p>
    <w:p w:rsidR="00982305" w:rsidRDefault="00982305" w:rsidP="00982305">
      <w:pPr>
        <w:pStyle w:val="a4"/>
        <w:jc w:val="center"/>
        <w:rPr>
          <w:rFonts w:ascii="Times New Roman" w:hAnsi="Times New Roman"/>
          <w:sz w:val="24"/>
          <w:szCs w:val="24"/>
        </w:rPr>
      </w:pPr>
      <w:r>
        <w:rPr>
          <w:rFonts w:ascii="Times New Roman" w:hAnsi="Times New Roman"/>
          <w:sz w:val="24"/>
          <w:szCs w:val="24"/>
        </w:rPr>
        <w:t>___________________________</w:t>
      </w:r>
    </w:p>
    <w:p w:rsidR="00982305" w:rsidRDefault="00982305" w:rsidP="00982305">
      <w:pPr>
        <w:pStyle w:val="a4"/>
        <w:rPr>
          <w:rFonts w:ascii="Times New Roman" w:hAnsi="Times New Roman"/>
          <w:sz w:val="24"/>
          <w:szCs w:val="24"/>
        </w:rPr>
      </w:pPr>
    </w:p>
    <w:p w:rsidR="00982305" w:rsidRDefault="00982305" w:rsidP="00982305">
      <w:pPr>
        <w:pStyle w:val="a4"/>
        <w:rPr>
          <w:rFonts w:ascii="Times New Roman" w:hAnsi="Times New Roman"/>
          <w:sz w:val="24"/>
          <w:szCs w:val="24"/>
        </w:rPr>
      </w:pPr>
    </w:p>
    <w:p w:rsidR="00982305" w:rsidRDefault="00982305" w:rsidP="00982305">
      <w:pPr>
        <w:pStyle w:val="a4"/>
        <w:rPr>
          <w:rFonts w:ascii="Times New Roman" w:hAnsi="Times New Roman"/>
          <w:sz w:val="24"/>
          <w:szCs w:val="24"/>
        </w:rPr>
      </w:pPr>
    </w:p>
    <w:p w:rsidR="00982305" w:rsidRDefault="00982305" w:rsidP="00982305">
      <w:pPr>
        <w:pStyle w:val="a4"/>
        <w:rPr>
          <w:rFonts w:ascii="Times New Roman" w:hAnsi="Times New Roman"/>
          <w:sz w:val="24"/>
          <w:szCs w:val="24"/>
        </w:rPr>
      </w:pPr>
    </w:p>
    <w:p w:rsidR="00982305" w:rsidRDefault="00982305" w:rsidP="00982305">
      <w:pPr>
        <w:pStyle w:val="a4"/>
        <w:rPr>
          <w:rFonts w:ascii="Times New Roman" w:hAnsi="Times New Roman"/>
          <w:sz w:val="24"/>
          <w:szCs w:val="24"/>
        </w:rPr>
      </w:pPr>
    </w:p>
    <w:p w:rsidR="00982305" w:rsidRDefault="00982305" w:rsidP="00982305">
      <w:pPr>
        <w:pStyle w:val="a4"/>
        <w:rPr>
          <w:rFonts w:ascii="Times New Roman" w:hAnsi="Times New Roman"/>
          <w:sz w:val="24"/>
          <w:szCs w:val="24"/>
        </w:rPr>
      </w:pPr>
    </w:p>
    <w:p w:rsidR="00982305" w:rsidRPr="002E6B62" w:rsidRDefault="00982305" w:rsidP="00982305">
      <w:pPr>
        <w:pStyle w:val="a4"/>
        <w:rPr>
          <w:rFonts w:ascii="Times New Roman" w:hAnsi="Times New Roman"/>
          <w:sz w:val="10"/>
          <w:szCs w:val="10"/>
        </w:rPr>
      </w:pPr>
      <w:r>
        <w:rPr>
          <w:rFonts w:ascii="Times New Roman" w:hAnsi="Times New Roman"/>
          <w:sz w:val="24"/>
          <w:szCs w:val="24"/>
        </w:rPr>
        <w:lastRenderedPageBreak/>
        <w:t xml:space="preserve">                                                                                                              Приложение № 4</w:t>
      </w:r>
    </w:p>
    <w:p w:rsidR="00982305" w:rsidRDefault="00982305" w:rsidP="00982305">
      <w:pPr>
        <w:pStyle w:val="a4"/>
        <w:jc w:val="center"/>
        <w:rPr>
          <w:rFonts w:ascii="Times New Roman" w:hAnsi="Times New Roman"/>
          <w:sz w:val="24"/>
          <w:szCs w:val="24"/>
        </w:rPr>
      </w:pPr>
      <w:r>
        <w:rPr>
          <w:rFonts w:ascii="Times New Roman" w:hAnsi="Times New Roman"/>
          <w:sz w:val="24"/>
          <w:szCs w:val="24"/>
        </w:rPr>
        <w:t xml:space="preserve">                                                                                                           к Решению Юбилейной</w:t>
      </w:r>
    </w:p>
    <w:p w:rsidR="00982305" w:rsidRDefault="00982305" w:rsidP="00982305">
      <w:pPr>
        <w:pStyle w:val="a4"/>
        <w:jc w:val="center"/>
        <w:rPr>
          <w:rFonts w:ascii="Times New Roman" w:hAnsi="Times New Roman"/>
          <w:sz w:val="24"/>
          <w:szCs w:val="24"/>
        </w:rPr>
      </w:pPr>
      <w:r>
        <w:rPr>
          <w:rFonts w:ascii="Times New Roman" w:hAnsi="Times New Roman"/>
          <w:sz w:val="24"/>
          <w:szCs w:val="24"/>
        </w:rPr>
        <w:t xml:space="preserve">                                                                                            сельской Думы </w:t>
      </w:r>
    </w:p>
    <w:p w:rsidR="00982305" w:rsidRDefault="00982305" w:rsidP="00982305">
      <w:pPr>
        <w:pStyle w:val="a4"/>
        <w:jc w:val="center"/>
        <w:rPr>
          <w:rFonts w:ascii="Times New Roman" w:hAnsi="Times New Roman"/>
          <w:sz w:val="24"/>
          <w:szCs w:val="24"/>
        </w:rPr>
      </w:pPr>
      <w:r>
        <w:rPr>
          <w:rFonts w:ascii="Times New Roman" w:hAnsi="Times New Roman"/>
          <w:sz w:val="24"/>
          <w:szCs w:val="24"/>
        </w:rPr>
        <w:t xml:space="preserve">                                                                                                    от 25.10</w:t>
      </w:r>
      <w:r w:rsidRPr="005B049F">
        <w:rPr>
          <w:rFonts w:ascii="Times New Roman" w:hAnsi="Times New Roman"/>
          <w:sz w:val="24"/>
          <w:szCs w:val="24"/>
        </w:rPr>
        <w:t>.202</w:t>
      </w:r>
      <w:r>
        <w:rPr>
          <w:rFonts w:ascii="Times New Roman" w:hAnsi="Times New Roman"/>
          <w:sz w:val="24"/>
          <w:szCs w:val="24"/>
        </w:rPr>
        <w:t xml:space="preserve">3 </w:t>
      </w:r>
      <w:r w:rsidRPr="005B049F">
        <w:rPr>
          <w:rFonts w:ascii="Times New Roman" w:hAnsi="Times New Roman"/>
          <w:sz w:val="24"/>
          <w:szCs w:val="24"/>
        </w:rPr>
        <w:t xml:space="preserve">  </w:t>
      </w:r>
      <w:r w:rsidRPr="007450DC">
        <w:rPr>
          <w:rFonts w:ascii="Times New Roman" w:hAnsi="Times New Roman"/>
          <w:sz w:val="24"/>
          <w:szCs w:val="24"/>
        </w:rPr>
        <w:t xml:space="preserve">№ </w:t>
      </w:r>
      <w:r>
        <w:rPr>
          <w:rFonts w:ascii="Times New Roman" w:hAnsi="Times New Roman"/>
          <w:sz w:val="24"/>
          <w:szCs w:val="24"/>
        </w:rPr>
        <w:t>88</w:t>
      </w:r>
    </w:p>
    <w:p w:rsidR="00982305" w:rsidRDefault="00982305" w:rsidP="00982305">
      <w:pPr>
        <w:pStyle w:val="a4"/>
        <w:jc w:val="center"/>
        <w:rPr>
          <w:rFonts w:ascii="Times New Roman" w:hAnsi="Times New Roman"/>
          <w:sz w:val="24"/>
          <w:szCs w:val="24"/>
        </w:rPr>
      </w:pPr>
      <w:r>
        <w:rPr>
          <w:rFonts w:ascii="Times New Roman" w:hAnsi="Times New Roman"/>
          <w:sz w:val="24"/>
          <w:szCs w:val="24"/>
        </w:rPr>
        <w:t xml:space="preserve">                           </w:t>
      </w:r>
    </w:p>
    <w:p w:rsidR="00982305" w:rsidRDefault="00982305" w:rsidP="00982305">
      <w:pPr>
        <w:pStyle w:val="a4"/>
        <w:jc w:val="center"/>
        <w:rPr>
          <w:rFonts w:ascii="Times New Roman" w:hAnsi="Times New Roman"/>
          <w:sz w:val="24"/>
          <w:szCs w:val="24"/>
        </w:rPr>
      </w:pPr>
    </w:p>
    <w:p w:rsidR="00982305" w:rsidRPr="00CF45B7" w:rsidRDefault="00982305" w:rsidP="00982305">
      <w:pPr>
        <w:pStyle w:val="ConsPlusNormal"/>
        <w:widowControl/>
        <w:ind w:firstLine="0"/>
        <w:jc w:val="center"/>
        <w:outlineLvl w:val="0"/>
        <w:rPr>
          <w:rFonts w:ascii="Times New Roman" w:hAnsi="Times New Roman" w:cs="Times New Roman"/>
          <w:b/>
          <w:sz w:val="28"/>
          <w:szCs w:val="28"/>
        </w:rPr>
      </w:pPr>
      <w:r w:rsidRPr="00CF45B7">
        <w:rPr>
          <w:rFonts w:ascii="Times New Roman" w:hAnsi="Times New Roman" w:cs="Times New Roman"/>
          <w:b/>
          <w:caps/>
          <w:sz w:val="28"/>
          <w:szCs w:val="28"/>
        </w:rPr>
        <w:t>Размеры должностных окладов</w:t>
      </w:r>
      <w:r w:rsidRPr="00CF45B7">
        <w:rPr>
          <w:rFonts w:ascii="Times New Roman" w:hAnsi="Times New Roman" w:cs="Times New Roman"/>
          <w:b/>
          <w:sz w:val="28"/>
          <w:szCs w:val="28"/>
        </w:rPr>
        <w:t xml:space="preserve"> </w:t>
      </w:r>
    </w:p>
    <w:p w:rsidR="00982305" w:rsidRPr="00CF45B7" w:rsidRDefault="00982305" w:rsidP="00982305">
      <w:pPr>
        <w:pStyle w:val="ConsPlusNormal"/>
        <w:widowControl/>
        <w:ind w:left="567" w:right="708" w:firstLine="0"/>
        <w:jc w:val="center"/>
        <w:outlineLvl w:val="0"/>
        <w:rPr>
          <w:rFonts w:ascii="Times New Roman" w:hAnsi="Times New Roman" w:cs="Times New Roman"/>
          <w:sz w:val="28"/>
          <w:szCs w:val="28"/>
        </w:rPr>
      </w:pPr>
      <w:r w:rsidRPr="00CF45B7">
        <w:rPr>
          <w:rFonts w:ascii="Times New Roman" w:hAnsi="Times New Roman" w:cs="Times New Roman"/>
          <w:sz w:val="28"/>
          <w:szCs w:val="28"/>
        </w:rPr>
        <w:t>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w:t>
      </w:r>
      <w:r>
        <w:rPr>
          <w:rFonts w:ascii="Times New Roman" w:hAnsi="Times New Roman" w:cs="Times New Roman"/>
          <w:sz w:val="28"/>
          <w:szCs w:val="28"/>
        </w:rPr>
        <w:t xml:space="preserve"> Юбилейного сельского поселения</w:t>
      </w:r>
    </w:p>
    <w:p w:rsidR="00982305" w:rsidRPr="00CF45B7" w:rsidRDefault="00982305" w:rsidP="00982305">
      <w:pPr>
        <w:pStyle w:val="ConsPlusNormal"/>
        <w:widowControl/>
        <w:ind w:firstLine="540"/>
        <w:jc w:val="center"/>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3828"/>
      </w:tblGrid>
      <w:tr w:rsidR="00982305" w:rsidTr="00B31AFE">
        <w:trPr>
          <w:cantSplit/>
          <w:trHeight w:val="847"/>
        </w:trPr>
        <w:tc>
          <w:tcPr>
            <w:tcW w:w="5211" w:type="dxa"/>
          </w:tcPr>
          <w:p w:rsidR="00982305" w:rsidRPr="00CF45B7" w:rsidRDefault="00982305" w:rsidP="00B31AFE">
            <w:pPr>
              <w:pStyle w:val="ConsPlusNormal"/>
              <w:widowControl/>
              <w:ind w:firstLine="0"/>
              <w:jc w:val="center"/>
              <w:rPr>
                <w:rFonts w:ascii="Times New Roman" w:hAnsi="Times New Roman" w:cs="Times New Roman"/>
                <w:sz w:val="28"/>
                <w:szCs w:val="28"/>
              </w:rPr>
            </w:pPr>
            <w:r w:rsidRPr="00CF45B7">
              <w:rPr>
                <w:rFonts w:ascii="Times New Roman" w:hAnsi="Times New Roman" w:cs="Times New Roman"/>
                <w:sz w:val="28"/>
                <w:szCs w:val="28"/>
              </w:rPr>
              <w:t>Наименование</w:t>
            </w:r>
          </w:p>
          <w:p w:rsidR="00982305" w:rsidRPr="00CF45B7" w:rsidRDefault="00982305" w:rsidP="00B31AFE">
            <w:pPr>
              <w:pStyle w:val="ConsPlusNormal"/>
              <w:widowControl/>
              <w:ind w:firstLine="0"/>
              <w:jc w:val="center"/>
              <w:outlineLvl w:val="0"/>
              <w:rPr>
                <w:rFonts w:ascii="Times New Roman" w:hAnsi="Times New Roman" w:cs="Times New Roman"/>
                <w:sz w:val="28"/>
                <w:szCs w:val="28"/>
              </w:rPr>
            </w:pPr>
            <w:r w:rsidRPr="00CF45B7">
              <w:rPr>
                <w:rFonts w:ascii="Times New Roman" w:hAnsi="Times New Roman" w:cs="Times New Roman"/>
                <w:sz w:val="28"/>
                <w:szCs w:val="28"/>
              </w:rPr>
              <w:t>должностей</w:t>
            </w:r>
          </w:p>
        </w:tc>
        <w:tc>
          <w:tcPr>
            <w:tcW w:w="3828" w:type="dxa"/>
          </w:tcPr>
          <w:p w:rsidR="00982305" w:rsidRPr="00CF45B7" w:rsidRDefault="00982305" w:rsidP="00B31AF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Размеры должностных окладов, рублей</w:t>
            </w:r>
          </w:p>
        </w:tc>
      </w:tr>
      <w:tr w:rsidR="00982305" w:rsidTr="00B31AFE">
        <w:tc>
          <w:tcPr>
            <w:tcW w:w="5211" w:type="dxa"/>
          </w:tcPr>
          <w:p w:rsidR="00982305" w:rsidRPr="00CF45B7" w:rsidRDefault="00982305" w:rsidP="00B31AFE">
            <w:pPr>
              <w:pStyle w:val="ConsPlusNormal"/>
              <w:widowControl/>
              <w:ind w:right="-249" w:firstLine="0"/>
              <w:rPr>
                <w:rFonts w:ascii="Times New Roman" w:hAnsi="Times New Roman" w:cs="Times New Roman"/>
                <w:sz w:val="28"/>
                <w:szCs w:val="28"/>
              </w:rPr>
            </w:pPr>
            <w:r>
              <w:rPr>
                <w:rFonts w:ascii="Times New Roman" w:hAnsi="Times New Roman" w:cs="Times New Roman"/>
                <w:sz w:val="28"/>
                <w:szCs w:val="28"/>
              </w:rPr>
              <w:t>Заведующий</w:t>
            </w:r>
            <w:r w:rsidRPr="00CF45B7">
              <w:rPr>
                <w:rFonts w:ascii="Times New Roman" w:hAnsi="Times New Roman" w:cs="Times New Roman"/>
                <w:sz w:val="28"/>
                <w:szCs w:val="28"/>
              </w:rPr>
              <w:t xml:space="preserve"> канцелярией, старший инспектор-делопроизводитель</w:t>
            </w:r>
          </w:p>
        </w:tc>
        <w:tc>
          <w:tcPr>
            <w:tcW w:w="3828" w:type="dxa"/>
          </w:tcPr>
          <w:p w:rsidR="00982305" w:rsidRPr="00CF45B7" w:rsidRDefault="00982305" w:rsidP="00B31AFE">
            <w:pPr>
              <w:pStyle w:val="ConsPlusNormal"/>
              <w:widowControl/>
              <w:ind w:right="-249" w:firstLine="0"/>
              <w:jc w:val="center"/>
              <w:rPr>
                <w:rFonts w:ascii="Times New Roman" w:hAnsi="Times New Roman" w:cs="Times New Roman"/>
                <w:sz w:val="28"/>
                <w:szCs w:val="28"/>
              </w:rPr>
            </w:pPr>
            <w:r>
              <w:rPr>
                <w:rFonts w:ascii="Times New Roman" w:hAnsi="Times New Roman" w:cs="Times New Roman"/>
                <w:sz w:val="28"/>
                <w:szCs w:val="28"/>
              </w:rPr>
              <w:t>8612</w:t>
            </w:r>
          </w:p>
        </w:tc>
      </w:tr>
      <w:tr w:rsidR="00982305" w:rsidTr="00B31AFE">
        <w:tc>
          <w:tcPr>
            <w:tcW w:w="5211" w:type="dxa"/>
          </w:tcPr>
          <w:p w:rsidR="00982305" w:rsidRDefault="00982305" w:rsidP="00B31AFE">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И</w:t>
            </w:r>
            <w:r w:rsidRPr="00CF45B7">
              <w:rPr>
                <w:rFonts w:ascii="Times New Roman" w:hAnsi="Times New Roman" w:cs="Times New Roman"/>
                <w:sz w:val="28"/>
                <w:szCs w:val="28"/>
              </w:rPr>
              <w:t xml:space="preserve">нспектор </w:t>
            </w:r>
            <w:r>
              <w:rPr>
                <w:rFonts w:ascii="Times New Roman" w:hAnsi="Times New Roman" w:cs="Times New Roman"/>
                <w:sz w:val="28"/>
                <w:szCs w:val="28"/>
              </w:rPr>
              <w:t xml:space="preserve">– </w:t>
            </w:r>
            <w:r w:rsidRPr="00CF45B7">
              <w:rPr>
                <w:rFonts w:ascii="Times New Roman" w:hAnsi="Times New Roman" w:cs="Times New Roman"/>
                <w:sz w:val="28"/>
                <w:szCs w:val="28"/>
              </w:rPr>
              <w:t>делопроизводитель</w:t>
            </w:r>
          </w:p>
          <w:p w:rsidR="00982305" w:rsidRPr="00CF45B7" w:rsidRDefault="00982305" w:rsidP="00B31AFE">
            <w:pPr>
              <w:pStyle w:val="ConsPlusNormal"/>
              <w:widowControl/>
              <w:ind w:firstLine="0"/>
              <w:rPr>
                <w:rFonts w:ascii="Times New Roman" w:hAnsi="Times New Roman" w:cs="Times New Roman"/>
                <w:sz w:val="28"/>
                <w:szCs w:val="28"/>
              </w:rPr>
            </w:pPr>
          </w:p>
        </w:tc>
        <w:tc>
          <w:tcPr>
            <w:tcW w:w="3828" w:type="dxa"/>
          </w:tcPr>
          <w:p w:rsidR="00982305" w:rsidRPr="00CF45B7" w:rsidRDefault="00982305" w:rsidP="00B31AF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7154</w:t>
            </w:r>
          </w:p>
        </w:tc>
      </w:tr>
    </w:tbl>
    <w:p w:rsidR="00982305" w:rsidRDefault="00982305" w:rsidP="00982305">
      <w:pPr>
        <w:pStyle w:val="ConsPlusNormal"/>
        <w:widowControl/>
        <w:ind w:firstLine="540"/>
        <w:jc w:val="center"/>
        <w:outlineLvl w:val="0"/>
        <w:rPr>
          <w:sz w:val="28"/>
          <w:szCs w:val="28"/>
        </w:rPr>
      </w:pPr>
    </w:p>
    <w:p w:rsidR="00982305" w:rsidRDefault="00982305" w:rsidP="00982305">
      <w:pPr>
        <w:pStyle w:val="ConsPlusNormal"/>
        <w:widowControl/>
        <w:ind w:firstLine="540"/>
        <w:jc w:val="right"/>
        <w:outlineLvl w:val="0"/>
        <w:rPr>
          <w:sz w:val="28"/>
          <w:szCs w:val="28"/>
        </w:rPr>
      </w:pPr>
    </w:p>
    <w:p w:rsidR="00982305" w:rsidRDefault="00982305" w:rsidP="00982305">
      <w:pPr>
        <w:pStyle w:val="ConsPlusNormal"/>
        <w:widowControl/>
        <w:ind w:firstLine="0"/>
        <w:outlineLvl w:val="0"/>
        <w:rPr>
          <w:sz w:val="28"/>
          <w:szCs w:val="28"/>
        </w:rPr>
      </w:pPr>
    </w:p>
    <w:p w:rsidR="00982305" w:rsidRDefault="00982305" w:rsidP="00982305">
      <w:pPr>
        <w:pStyle w:val="ConsPlusNormal"/>
        <w:widowControl/>
        <w:ind w:firstLine="540"/>
        <w:jc w:val="center"/>
        <w:outlineLvl w:val="0"/>
        <w:rPr>
          <w:sz w:val="28"/>
          <w:szCs w:val="28"/>
        </w:rPr>
      </w:pPr>
      <w:r>
        <w:rPr>
          <w:rFonts w:ascii="Times New Roman" w:hAnsi="Times New Roman"/>
          <w:sz w:val="24"/>
          <w:szCs w:val="24"/>
        </w:rPr>
        <w:t>________________________________________________</w:t>
      </w:r>
    </w:p>
    <w:p w:rsidR="00982305" w:rsidRDefault="00982305" w:rsidP="00982305">
      <w:pPr>
        <w:pStyle w:val="ConsPlusNormal"/>
        <w:widowControl/>
        <w:ind w:firstLine="540"/>
        <w:jc w:val="right"/>
        <w:outlineLvl w:val="0"/>
        <w:rPr>
          <w:sz w:val="28"/>
          <w:szCs w:val="28"/>
        </w:rPr>
      </w:pPr>
    </w:p>
    <w:p w:rsidR="00982305" w:rsidRDefault="00982305" w:rsidP="00982305">
      <w:pPr>
        <w:pStyle w:val="a4"/>
        <w:jc w:val="center"/>
        <w:rPr>
          <w:rFonts w:ascii="Times New Roman" w:hAnsi="Times New Roman"/>
          <w:sz w:val="24"/>
          <w:szCs w:val="24"/>
        </w:rPr>
      </w:pPr>
    </w:p>
    <w:p w:rsidR="00982305" w:rsidRDefault="00982305" w:rsidP="00982305">
      <w:pPr>
        <w:pStyle w:val="a4"/>
        <w:jc w:val="center"/>
        <w:rPr>
          <w:rFonts w:ascii="Times New Roman" w:hAnsi="Times New Roman"/>
          <w:sz w:val="24"/>
          <w:szCs w:val="24"/>
        </w:rPr>
      </w:pPr>
    </w:p>
    <w:p w:rsidR="00982305" w:rsidRDefault="00982305" w:rsidP="00982305">
      <w:pPr>
        <w:pStyle w:val="a4"/>
        <w:jc w:val="center"/>
        <w:rPr>
          <w:rFonts w:ascii="Times New Roman" w:hAnsi="Times New Roman"/>
          <w:sz w:val="24"/>
          <w:szCs w:val="24"/>
        </w:rPr>
      </w:pPr>
    </w:p>
    <w:p w:rsidR="00982305" w:rsidRDefault="00982305" w:rsidP="00982305">
      <w:pPr>
        <w:pStyle w:val="a4"/>
        <w:jc w:val="center"/>
        <w:rPr>
          <w:rFonts w:ascii="Times New Roman" w:hAnsi="Times New Roman"/>
          <w:sz w:val="24"/>
          <w:szCs w:val="24"/>
        </w:rPr>
      </w:pPr>
    </w:p>
    <w:p w:rsidR="00982305" w:rsidRDefault="00982305" w:rsidP="00982305">
      <w:pPr>
        <w:pStyle w:val="a4"/>
        <w:jc w:val="center"/>
        <w:rPr>
          <w:rFonts w:ascii="Times New Roman" w:hAnsi="Times New Roman"/>
          <w:sz w:val="24"/>
          <w:szCs w:val="24"/>
        </w:rPr>
      </w:pPr>
    </w:p>
    <w:p w:rsidR="00982305" w:rsidRDefault="00982305" w:rsidP="00982305">
      <w:pPr>
        <w:pStyle w:val="a4"/>
        <w:jc w:val="center"/>
        <w:rPr>
          <w:rFonts w:ascii="Times New Roman" w:hAnsi="Times New Roman"/>
          <w:sz w:val="24"/>
          <w:szCs w:val="24"/>
        </w:rPr>
      </w:pPr>
    </w:p>
    <w:p w:rsidR="00982305" w:rsidRDefault="00982305" w:rsidP="00982305">
      <w:pPr>
        <w:pStyle w:val="a4"/>
        <w:jc w:val="center"/>
        <w:rPr>
          <w:rFonts w:ascii="Times New Roman" w:hAnsi="Times New Roman"/>
          <w:sz w:val="24"/>
          <w:szCs w:val="24"/>
        </w:rPr>
      </w:pPr>
    </w:p>
    <w:p w:rsidR="00982305" w:rsidRDefault="00982305" w:rsidP="00982305">
      <w:pPr>
        <w:pStyle w:val="a4"/>
        <w:jc w:val="center"/>
        <w:rPr>
          <w:rFonts w:ascii="Times New Roman" w:hAnsi="Times New Roman"/>
          <w:sz w:val="24"/>
          <w:szCs w:val="24"/>
        </w:rPr>
      </w:pPr>
    </w:p>
    <w:p w:rsidR="00982305" w:rsidRDefault="00982305" w:rsidP="00982305">
      <w:pPr>
        <w:pStyle w:val="a4"/>
        <w:jc w:val="center"/>
        <w:rPr>
          <w:rFonts w:ascii="Times New Roman" w:hAnsi="Times New Roman"/>
          <w:sz w:val="24"/>
          <w:szCs w:val="24"/>
        </w:rPr>
      </w:pPr>
    </w:p>
    <w:p w:rsidR="00982305" w:rsidRDefault="00982305" w:rsidP="00982305">
      <w:pPr>
        <w:pStyle w:val="a4"/>
        <w:jc w:val="center"/>
        <w:rPr>
          <w:rFonts w:ascii="Times New Roman" w:hAnsi="Times New Roman"/>
          <w:sz w:val="24"/>
          <w:szCs w:val="24"/>
        </w:rPr>
      </w:pPr>
    </w:p>
    <w:p w:rsidR="00982305" w:rsidRDefault="00982305" w:rsidP="00982305">
      <w:pPr>
        <w:pStyle w:val="a4"/>
        <w:jc w:val="center"/>
        <w:rPr>
          <w:rFonts w:ascii="Times New Roman" w:hAnsi="Times New Roman"/>
          <w:sz w:val="24"/>
          <w:szCs w:val="24"/>
        </w:rPr>
      </w:pPr>
    </w:p>
    <w:p w:rsidR="00982305" w:rsidRDefault="00982305" w:rsidP="00982305">
      <w:pPr>
        <w:pStyle w:val="a4"/>
        <w:jc w:val="center"/>
        <w:rPr>
          <w:rFonts w:ascii="Times New Roman" w:hAnsi="Times New Roman"/>
          <w:sz w:val="24"/>
          <w:szCs w:val="24"/>
        </w:rPr>
      </w:pPr>
    </w:p>
    <w:p w:rsidR="00982305" w:rsidRDefault="00982305" w:rsidP="00982305">
      <w:pPr>
        <w:pStyle w:val="a4"/>
        <w:jc w:val="center"/>
        <w:rPr>
          <w:rFonts w:ascii="Times New Roman" w:hAnsi="Times New Roman"/>
          <w:sz w:val="24"/>
          <w:szCs w:val="24"/>
        </w:rPr>
      </w:pPr>
    </w:p>
    <w:p w:rsidR="00982305" w:rsidRDefault="00982305" w:rsidP="00982305">
      <w:pPr>
        <w:pStyle w:val="a4"/>
        <w:jc w:val="center"/>
        <w:rPr>
          <w:rFonts w:ascii="Times New Roman" w:hAnsi="Times New Roman"/>
          <w:sz w:val="24"/>
          <w:szCs w:val="24"/>
        </w:rPr>
      </w:pPr>
    </w:p>
    <w:p w:rsidR="00982305" w:rsidRDefault="00982305" w:rsidP="00982305">
      <w:pPr>
        <w:pStyle w:val="a4"/>
        <w:jc w:val="center"/>
        <w:rPr>
          <w:rFonts w:ascii="Times New Roman" w:hAnsi="Times New Roman"/>
          <w:sz w:val="24"/>
          <w:szCs w:val="24"/>
        </w:rPr>
      </w:pPr>
    </w:p>
    <w:p w:rsidR="00982305" w:rsidRDefault="00982305" w:rsidP="00982305">
      <w:pPr>
        <w:pStyle w:val="a4"/>
        <w:jc w:val="center"/>
        <w:rPr>
          <w:rFonts w:ascii="Times New Roman" w:hAnsi="Times New Roman"/>
          <w:sz w:val="24"/>
          <w:szCs w:val="24"/>
        </w:rPr>
      </w:pPr>
    </w:p>
    <w:p w:rsidR="00982305" w:rsidRDefault="00982305" w:rsidP="00982305">
      <w:pPr>
        <w:pStyle w:val="a4"/>
        <w:jc w:val="center"/>
        <w:rPr>
          <w:rFonts w:ascii="Times New Roman" w:hAnsi="Times New Roman"/>
          <w:sz w:val="24"/>
          <w:szCs w:val="24"/>
        </w:rPr>
      </w:pPr>
    </w:p>
    <w:p w:rsidR="00982305" w:rsidRDefault="00982305" w:rsidP="00982305">
      <w:pPr>
        <w:pStyle w:val="a4"/>
        <w:jc w:val="center"/>
        <w:rPr>
          <w:rFonts w:ascii="Times New Roman" w:hAnsi="Times New Roman"/>
          <w:sz w:val="24"/>
          <w:szCs w:val="24"/>
        </w:rPr>
      </w:pPr>
    </w:p>
    <w:p w:rsidR="00982305" w:rsidRDefault="00982305" w:rsidP="00982305">
      <w:pPr>
        <w:suppressAutoHyphens/>
        <w:autoSpaceDE w:val="0"/>
        <w:snapToGrid w:val="0"/>
        <w:jc w:val="center"/>
        <w:rPr>
          <w:b/>
          <w:bCs/>
          <w:sz w:val="28"/>
          <w:szCs w:val="28"/>
          <w:lang w:eastAsia="ar-SA"/>
        </w:rPr>
      </w:pPr>
    </w:p>
    <w:sectPr w:rsidR="00982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47390"/>
    <w:multiLevelType w:val="multilevel"/>
    <w:tmpl w:val="0F4EA2D6"/>
    <w:lvl w:ilvl="0">
      <w:start w:val="1"/>
      <w:numFmt w:val="decimal"/>
      <w:lvlText w:val="%1."/>
      <w:lvlJc w:val="left"/>
      <w:pPr>
        <w:ind w:left="1211"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05"/>
    <w:rsid w:val="00494252"/>
    <w:rsid w:val="00982305"/>
    <w:rsid w:val="00DD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E53CB-F091-4609-AFC6-F62EF864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3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305"/>
    <w:pPr>
      <w:spacing w:after="200" w:line="276" w:lineRule="auto"/>
      <w:ind w:left="720"/>
      <w:contextualSpacing/>
    </w:pPr>
    <w:rPr>
      <w:rFonts w:ascii="Calibri" w:hAnsi="Calibri"/>
      <w:sz w:val="22"/>
      <w:szCs w:val="22"/>
      <w:lang w:eastAsia="en-US"/>
    </w:rPr>
  </w:style>
  <w:style w:type="paragraph" w:styleId="a4">
    <w:name w:val="No Spacing"/>
    <w:qFormat/>
    <w:rsid w:val="00982305"/>
    <w:pPr>
      <w:spacing w:after="0" w:line="240" w:lineRule="auto"/>
    </w:pPr>
    <w:rPr>
      <w:rFonts w:ascii="Calibri" w:eastAsia="Times New Roman" w:hAnsi="Calibri" w:cs="Times New Roman"/>
      <w:lang w:eastAsia="ru-RU"/>
    </w:rPr>
  </w:style>
  <w:style w:type="paragraph" w:customStyle="1" w:styleId="ConsPlusNormal">
    <w:name w:val="ConsPlusNormal"/>
    <w:rsid w:val="009823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semiHidden/>
    <w:rsid w:val="00982305"/>
    <w:pPr>
      <w:tabs>
        <w:tab w:val="center" w:pos="4703"/>
        <w:tab w:val="right" w:pos="9406"/>
      </w:tabs>
      <w:suppressAutoHyphens/>
    </w:pPr>
    <w:rPr>
      <w:sz w:val="20"/>
      <w:szCs w:val="20"/>
      <w:lang w:eastAsia="ar-SA"/>
    </w:rPr>
  </w:style>
  <w:style w:type="character" w:customStyle="1" w:styleId="a6">
    <w:name w:val="Верхний колонтитул Знак"/>
    <w:basedOn w:val="a0"/>
    <w:link w:val="a5"/>
    <w:semiHidden/>
    <w:rsid w:val="00982305"/>
    <w:rPr>
      <w:rFonts w:ascii="Times New Roman" w:eastAsia="Times New Roman" w:hAnsi="Times New Roman" w:cs="Times New Roman"/>
      <w:sz w:val="20"/>
      <w:szCs w:val="20"/>
      <w:lang w:eastAsia="ar-SA"/>
    </w:rPr>
  </w:style>
  <w:style w:type="character" w:styleId="a7">
    <w:name w:val="Hyperlink"/>
    <w:uiPriority w:val="99"/>
    <w:unhideWhenUsed/>
    <w:rsid w:val="00982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telnich-msu.ru" TargetMode="External"/><Relationship Id="rId5" Type="http://schemas.openxmlformats.org/officeDocument/2006/relationships/hyperlink" Target="consultantplus://offline/ref=84C969ECB919216B07ED8539F8473130E1BF52521FC4667107B78A58B0DED373B8FCB6EE75C7A964DF4FE79E0B02G1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1562</Words>
  <Characters>8908</Characters>
  <Application>Microsoft Office Word</Application>
  <DocSecurity>0</DocSecurity>
  <Lines>74</Lines>
  <Paragraphs>20</Paragraphs>
  <ScaleCrop>false</ScaleCrop>
  <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Сергей Викторович</cp:lastModifiedBy>
  <cp:revision>3</cp:revision>
  <dcterms:created xsi:type="dcterms:W3CDTF">2023-10-27T11:51:00Z</dcterms:created>
  <dcterms:modified xsi:type="dcterms:W3CDTF">2023-10-27T12:39:00Z</dcterms:modified>
</cp:coreProperties>
</file>